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E24F9" w14:textId="58216179" w:rsidR="001C775E" w:rsidRDefault="001C775E" w:rsidP="00301CF3">
      <w:pPr>
        <w:rPr>
          <w:rFonts w:ascii="Arial" w:eastAsia="Arial" w:hAnsi="Arial" w:cs="Arial"/>
        </w:rPr>
      </w:pPr>
      <w:r>
        <w:rPr>
          <w:rFonts w:ascii="Arial" w:eastAsia="Arial" w:hAnsi="Arial" w:cs="Arial"/>
          <w:noProof/>
        </w:rPr>
        <w:drawing>
          <wp:anchor distT="0" distB="0" distL="114300" distR="114300" simplePos="0" relativeHeight="251660288" behindDoc="0" locked="0" layoutInCell="1" hidden="0" allowOverlap="1" wp14:anchorId="429D72A9" wp14:editId="0745087A">
            <wp:simplePos x="0" y="0"/>
            <wp:positionH relativeFrom="margin">
              <wp:align>right</wp:align>
            </wp:positionH>
            <wp:positionV relativeFrom="margin">
              <wp:align>top</wp:align>
            </wp:positionV>
            <wp:extent cx="1404620" cy="893445"/>
            <wp:effectExtent l="0" t="0" r="5080" b="1905"/>
            <wp:wrapSquare wrapText="bothSides"/>
            <wp:docPr id="419599678" name="image1.png"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png" descr="Une image contenant texte&#10;&#10;Description générée automatiquement"/>
                    <pic:cNvPicPr preferRelativeResize="0"/>
                  </pic:nvPicPr>
                  <pic:blipFill>
                    <a:blip r:embed="rId6"/>
                    <a:srcRect/>
                    <a:stretch>
                      <a:fillRect/>
                    </a:stretch>
                  </pic:blipFill>
                  <pic:spPr>
                    <a:xfrm>
                      <a:off x="0" y="0"/>
                      <a:ext cx="1404620" cy="893445"/>
                    </a:xfrm>
                    <a:prstGeom prst="rect">
                      <a:avLst/>
                    </a:prstGeom>
                    <a:ln/>
                  </pic:spPr>
                </pic:pic>
              </a:graphicData>
            </a:graphic>
          </wp:anchor>
        </w:drawing>
      </w:r>
      <w:r w:rsidR="00301CF3">
        <w:rPr>
          <w:noProof/>
        </w:rPr>
        <w:drawing>
          <wp:inline distT="0" distB="0" distL="0" distR="0" wp14:anchorId="08046ACC" wp14:editId="42C0DABE">
            <wp:extent cx="1155600" cy="1072800"/>
            <wp:effectExtent l="0" t="0" r="6985" b="0"/>
            <wp:docPr id="105321268" name="Image 1" descr="Une image contenant symbole, Graphique, hallowee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21268" name="Image 1" descr="Une image contenant symbole, Graphique, halloween, conception&#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5600" cy="1072800"/>
                    </a:xfrm>
                    <a:prstGeom prst="rect">
                      <a:avLst/>
                    </a:prstGeom>
                    <a:noFill/>
                    <a:ln>
                      <a:noFill/>
                    </a:ln>
                  </pic:spPr>
                </pic:pic>
              </a:graphicData>
            </a:graphic>
          </wp:inline>
        </w:drawing>
      </w:r>
    </w:p>
    <w:p w14:paraId="3471451C" w14:textId="2828AF9F" w:rsidR="001C775E" w:rsidRDefault="001C775E" w:rsidP="001C775E">
      <w:pPr>
        <w:rPr>
          <w:rFonts w:ascii="Arial" w:eastAsia="Arial" w:hAnsi="Arial" w:cs="Arial"/>
        </w:rPr>
      </w:pPr>
    </w:p>
    <w:p w14:paraId="4D08CBD5" w14:textId="2C764DCC" w:rsidR="001C775E" w:rsidRDefault="001C775E" w:rsidP="001C775E">
      <w:pPr>
        <w:jc w:val="right"/>
        <w:rPr>
          <w:rFonts w:ascii="Arial" w:eastAsia="Arial" w:hAnsi="Arial" w:cs="Arial"/>
          <w:i/>
        </w:rPr>
      </w:pPr>
      <w:r>
        <w:rPr>
          <w:rFonts w:ascii="Arial" w:eastAsia="Arial" w:hAnsi="Arial" w:cs="Arial"/>
        </w:rPr>
        <w:t xml:space="preserve">Communiqué de presse </w:t>
      </w:r>
      <w:r>
        <w:rPr>
          <w:rFonts w:ascii="Arial" w:eastAsia="Arial" w:hAnsi="Arial" w:cs="Arial"/>
        </w:rPr>
        <w:br/>
      </w:r>
      <w:r>
        <w:rPr>
          <w:rFonts w:ascii="Arial" w:eastAsia="Arial" w:hAnsi="Arial" w:cs="Arial"/>
          <w:i/>
        </w:rPr>
        <w:t>A Paris, le</w:t>
      </w:r>
      <w:r w:rsidR="009A665B">
        <w:rPr>
          <w:rFonts w:ascii="Arial" w:eastAsia="Arial" w:hAnsi="Arial" w:cs="Arial"/>
          <w:i/>
        </w:rPr>
        <w:t xml:space="preserve"> </w:t>
      </w:r>
      <w:r w:rsidR="000F53DA">
        <w:rPr>
          <w:rFonts w:ascii="Arial" w:eastAsia="Arial" w:hAnsi="Arial" w:cs="Arial"/>
          <w:i/>
        </w:rPr>
        <w:t>9</w:t>
      </w:r>
      <w:r w:rsidR="00FB75A6">
        <w:rPr>
          <w:rFonts w:ascii="Arial" w:eastAsia="Arial" w:hAnsi="Arial" w:cs="Arial"/>
          <w:i/>
        </w:rPr>
        <w:t xml:space="preserve"> octobre 2025</w:t>
      </w:r>
    </w:p>
    <w:p w14:paraId="65809021" w14:textId="77777777" w:rsidR="001C775E" w:rsidRDefault="001C775E" w:rsidP="001C775E">
      <w:pPr>
        <w:jc w:val="both"/>
        <w:rPr>
          <w:rFonts w:ascii="Arial" w:eastAsia="Arial" w:hAnsi="Arial" w:cs="Arial"/>
          <w:i/>
        </w:rPr>
      </w:pPr>
    </w:p>
    <w:p w14:paraId="3256598C" w14:textId="76F26539" w:rsidR="000A0B27" w:rsidRPr="00516A5C" w:rsidRDefault="000A0B27" w:rsidP="001C775E">
      <w:pPr>
        <w:jc w:val="both"/>
        <w:rPr>
          <w:rFonts w:ascii="Arial" w:eastAsia="Arial" w:hAnsi="Arial" w:cs="Arial"/>
          <w:b/>
          <w:i/>
          <w:color w:val="000000" w:themeColor="text1"/>
          <w:sz w:val="26"/>
          <w:szCs w:val="26"/>
        </w:rPr>
      </w:pPr>
      <w:r w:rsidRPr="00516A5C">
        <w:rPr>
          <w:rFonts w:ascii="Arial" w:eastAsia="Arial" w:hAnsi="Arial" w:cs="Arial"/>
          <w:b/>
          <w:i/>
          <w:color w:val="000000" w:themeColor="text1"/>
          <w:sz w:val="26"/>
          <w:szCs w:val="26"/>
        </w:rPr>
        <w:t xml:space="preserve">France </w:t>
      </w:r>
      <w:r w:rsidR="00FB75A6">
        <w:rPr>
          <w:rFonts w:ascii="Arial" w:eastAsia="Arial" w:hAnsi="Arial" w:cs="Arial"/>
          <w:b/>
          <w:i/>
          <w:color w:val="000000" w:themeColor="text1"/>
          <w:sz w:val="26"/>
          <w:szCs w:val="26"/>
        </w:rPr>
        <w:t>TUTELLE</w:t>
      </w:r>
      <w:r w:rsidRPr="00516A5C">
        <w:rPr>
          <w:rFonts w:ascii="Arial" w:eastAsia="Arial" w:hAnsi="Arial" w:cs="Arial"/>
          <w:b/>
          <w:i/>
          <w:color w:val="000000" w:themeColor="text1"/>
          <w:sz w:val="26"/>
          <w:szCs w:val="26"/>
        </w:rPr>
        <w:t xml:space="preserve"> </w:t>
      </w:r>
      <w:r w:rsidR="00360A7B">
        <w:rPr>
          <w:rFonts w:ascii="Arial" w:eastAsia="Arial" w:hAnsi="Arial" w:cs="Arial"/>
          <w:b/>
          <w:i/>
          <w:color w:val="000000" w:themeColor="text1"/>
          <w:sz w:val="26"/>
          <w:szCs w:val="26"/>
        </w:rPr>
        <w:t>et</w:t>
      </w:r>
      <w:r w:rsidR="00FB75A6">
        <w:rPr>
          <w:rFonts w:ascii="Arial" w:eastAsia="Arial" w:hAnsi="Arial" w:cs="Arial"/>
          <w:b/>
          <w:i/>
          <w:color w:val="000000" w:themeColor="text1"/>
          <w:sz w:val="26"/>
          <w:szCs w:val="26"/>
        </w:rPr>
        <w:t xml:space="preserve"> </w:t>
      </w:r>
      <w:r w:rsidR="00181947">
        <w:rPr>
          <w:rFonts w:ascii="Arial" w:eastAsia="Arial" w:hAnsi="Arial" w:cs="Arial"/>
          <w:b/>
          <w:i/>
          <w:color w:val="000000" w:themeColor="text1"/>
          <w:sz w:val="26"/>
          <w:szCs w:val="26"/>
        </w:rPr>
        <w:t>l</w:t>
      </w:r>
      <w:r w:rsidR="00301CF3">
        <w:rPr>
          <w:rFonts w:ascii="Arial" w:eastAsia="Arial" w:hAnsi="Arial" w:cs="Arial"/>
          <w:b/>
          <w:i/>
          <w:color w:val="000000" w:themeColor="text1"/>
          <w:sz w:val="26"/>
          <w:szCs w:val="26"/>
        </w:rPr>
        <w:t>e groupe</w:t>
      </w:r>
      <w:r w:rsidR="00FB75A6">
        <w:rPr>
          <w:rFonts w:ascii="Arial" w:eastAsia="Arial" w:hAnsi="Arial" w:cs="Arial"/>
          <w:b/>
          <w:i/>
          <w:color w:val="000000" w:themeColor="text1"/>
          <w:sz w:val="26"/>
          <w:szCs w:val="26"/>
        </w:rPr>
        <w:t xml:space="preserve"> C</w:t>
      </w:r>
      <w:r w:rsidR="00AF3D5B">
        <w:rPr>
          <w:rFonts w:ascii="Arial" w:eastAsia="Arial" w:hAnsi="Arial" w:cs="Arial"/>
          <w:b/>
          <w:i/>
          <w:color w:val="000000" w:themeColor="text1"/>
          <w:sz w:val="26"/>
          <w:szCs w:val="26"/>
        </w:rPr>
        <w:t>ARAC</w:t>
      </w:r>
      <w:r w:rsidRPr="00516A5C">
        <w:rPr>
          <w:rFonts w:ascii="Arial" w:eastAsia="Arial" w:hAnsi="Arial" w:cs="Arial"/>
          <w:b/>
          <w:i/>
          <w:color w:val="000000" w:themeColor="text1"/>
          <w:sz w:val="26"/>
          <w:szCs w:val="26"/>
        </w:rPr>
        <w:t xml:space="preserve"> </w:t>
      </w:r>
      <w:r w:rsidR="006C7060">
        <w:rPr>
          <w:rFonts w:ascii="Arial" w:eastAsia="Arial" w:hAnsi="Arial" w:cs="Arial"/>
          <w:b/>
          <w:i/>
          <w:color w:val="000000" w:themeColor="text1"/>
          <w:sz w:val="26"/>
          <w:szCs w:val="26"/>
        </w:rPr>
        <w:t>annonce</w:t>
      </w:r>
      <w:r w:rsidR="00301CF3">
        <w:rPr>
          <w:rFonts w:ascii="Arial" w:eastAsia="Arial" w:hAnsi="Arial" w:cs="Arial"/>
          <w:b/>
          <w:i/>
          <w:color w:val="000000" w:themeColor="text1"/>
          <w:sz w:val="26"/>
          <w:szCs w:val="26"/>
        </w:rPr>
        <w:t>nt</w:t>
      </w:r>
      <w:r w:rsidR="006C7060">
        <w:rPr>
          <w:rFonts w:ascii="Arial" w:eastAsia="Arial" w:hAnsi="Arial" w:cs="Arial"/>
          <w:b/>
          <w:i/>
          <w:color w:val="000000" w:themeColor="text1"/>
          <w:sz w:val="26"/>
          <w:szCs w:val="26"/>
        </w:rPr>
        <w:t xml:space="preserve"> leur partenariat de mécénat </w:t>
      </w:r>
      <w:r w:rsidR="005663CF">
        <w:rPr>
          <w:rFonts w:ascii="Arial" w:eastAsia="Arial" w:hAnsi="Arial" w:cs="Arial"/>
          <w:b/>
          <w:i/>
          <w:color w:val="000000" w:themeColor="text1"/>
          <w:sz w:val="26"/>
          <w:szCs w:val="26"/>
        </w:rPr>
        <w:t>p</w:t>
      </w:r>
      <w:r w:rsidR="005663CF" w:rsidRPr="005663CF">
        <w:rPr>
          <w:rFonts w:ascii="Arial" w:eastAsia="Arial" w:hAnsi="Arial" w:cs="Arial"/>
          <w:b/>
          <w:i/>
          <w:color w:val="000000" w:themeColor="text1"/>
          <w:sz w:val="26"/>
          <w:szCs w:val="26"/>
        </w:rPr>
        <w:t>our renforcer le soutien aux aidants et protecteurs familiaux.</w:t>
      </w:r>
    </w:p>
    <w:p w14:paraId="7BB466C2" w14:textId="15243B15" w:rsidR="003E0B8B" w:rsidRPr="003E0B8B" w:rsidRDefault="003E0B8B" w:rsidP="003E0B8B">
      <w:pPr>
        <w:spacing w:line="240" w:lineRule="auto"/>
        <w:jc w:val="both"/>
        <w:rPr>
          <w:rFonts w:ascii="Arial" w:eastAsia="Arial" w:hAnsi="Arial" w:cs="Arial"/>
          <w:b/>
          <w:i/>
          <w:color w:val="000000" w:themeColor="text1"/>
          <w:sz w:val="20"/>
          <w:szCs w:val="20"/>
        </w:rPr>
      </w:pPr>
      <w:r w:rsidRPr="003E0B8B">
        <w:rPr>
          <w:rFonts w:ascii="Arial" w:eastAsia="Arial" w:hAnsi="Arial" w:cs="Arial"/>
          <w:b/>
          <w:i/>
          <w:color w:val="000000" w:themeColor="text1"/>
          <w:sz w:val="20"/>
          <w:szCs w:val="20"/>
        </w:rPr>
        <w:t xml:space="preserve">France TUTELLE a le plaisir d’annoncer l’arrivée </w:t>
      </w:r>
      <w:r w:rsidR="00301CF3">
        <w:rPr>
          <w:rFonts w:ascii="Arial" w:eastAsia="Arial" w:hAnsi="Arial" w:cs="Arial"/>
          <w:b/>
          <w:i/>
          <w:color w:val="000000" w:themeColor="text1"/>
          <w:sz w:val="20"/>
          <w:szCs w:val="20"/>
        </w:rPr>
        <w:t>du groupe</w:t>
      </w:r>
      <w:r w:rsidRPr="003E0B8B">
        <w:rPr>
          <w:rFonts w:ascii="Arial" w:eastAsia="Arial" w:hAnsi="Arial" w:cs="Arial"/>
          <w:b/>
          <w:bCs/>
          <w:i/>
          <w:color w:val="000000" w:themeColor="text1"/>
          <w:sz w:val="20"/>
          <w:szCs w:val="20"/>
        </w:rPr>
        <w:t xml:space="preserve"> C</w:t>
      </w:r>
      <w:r w:rsidR="00AF3D5B">
        <w:rPr>
          <w:rFonts w:ascii="Arial" w:eastAsia="Arial" w:hAnsi="Arial" w:cs="Arial"/>
          <w:b/>
          <w:bCs/>
          <w:i/>
          <w:color w:val="000000" w:themeColor="text1"/>
          <w:sz w:val="20"/>
          <w:szCs w:val="20"/>
        </w:rPr>
        <w:t>ARAC</w:t>
      </w:r>
      <w:r w:rsidRPr="003E0B8B">
        <w:rPr>
          <w:rFonts w:ascii="Arial" w:eastAsia="Arial" w:hAnsi="Arial" w:cs="Arial"/>
          <w:b/>
          <w:i/>
          <w:color w:val="000000" w:themeColor="text1"/>
          <w:sz w:val="20"/>
          <w:szCs w:val="20"/>
        </w:rPr>
        <w:t xml:space="preserve"> dans son Comité des Grands Financeurs. </w:t>
      </w:r>
      <w:r w:rsidR="00301CF3">
        <w:rPr>
          <w:rFonts w:ascii="Arial" w:eastAsia="Arial" w:hAnsi="Arial" w:cs="Arial"/>
          <w:b/>
          <w:i/>
          <w:color w:val="000000" w:themeColor="text1"/>
          <w:sz w:val="20"/>
          <w:szCs w:val="20"/>
        </w:rPr>
        <w:t>Il</w:t>
      </w:r>
      <w:r w:rsidRPr="003E0B8B">
        <w:rPr>
          <w:rFonts w:ascii="Arial" w:eastAsia="Arial" w:hAnsi="Arial" w:cs="Arial"/>
          <w:b/>
          <w:i/>
          <w:color w:val="000000" w:themeColor="text1"/>
          <w:sz w:val="20"/>
          <w:szCs w:val="20"/>
        </w:rPr>
        <w:t xml:space="preserve"> rejoint ainsi le Groupe Covéa, Gay-Lussac Gestion, Arkéa REIM, Alderan et le Groupe Magellim au sein d’une coalition d’acteurs engagés qui choisissent de mettre leur énergie et leurs ressources au service des familles confrontées à la vulnérabilité.</w:t>
      </w:r>
    </w:p>
    <w:p w14:paraId="52D72A92" w14:textId="77777777" w:rsidR="003E0B8B" w:rsidRPr="003E0B8B" w:rsidRDefault="003E0B8B" w:rsidP="003E0B8B">
      <w:pPr>
        <w:spacing w:line="240" w:lineRule="auto"/>
        <w:jc w:val="both"/>
        <w:rPr>
          <w:rFonts w:ascii="Arial" w:eastAsia="Arial" w:hAnsi="Arial" w:cs="Arial"/>
          <w:bCs/>
          <w:iCs/>
          <w:color w:val="000000" w:themeColor="text1"/>
          <w:sz w:val="20"/>
          <w:szCs w:val="20"/>
        </w:rPr>
      </w:pPr>
      <w:r w:rsidRPr="003E0B8B">
        <w:rPr>
          <w:rFonts w:ascii="Arial" w:eastAsia="Arial" w:hAnsi="Arial" w:cs="Arial"/>
          <w:bCs/>
          <w:iCs/>
          <w:color w:val="000000" w:themeColor="text1"/>
          <w:sz w:val="20"/>
          <w:szCs w:val="20"/>
        </w:rPr>
        <w:t>Dans un pays où plus de 11 millions d’aidants familiaux accompagnent un proche, et où la grande majorité des mesures de protection juridique reposent sur les familles elles-mêmes, ce soutien prend tout son sens. Grâce au Comité des Grands Financeurs, France TUTELLE peut renforcer ses actions sur le terrain, développer ses programmes de recherche et de formation, et continuer à être la seule association entièrement dédiée à l’accompagnement des protecteurs familiaux.</w:t>
      </w:r>
    </w:p>
    <w:p w14:paraId="2388F3E4" w14:textId="34EDF6A2" w:rsidR="003E0B8B" w:rsidRPr="003E0B8B" w:rsidRDefault="003E0B8B" w:rsidP="003E0B8B">
      <w:pPr>
        <w:spacing w:line="240" w:lineRule="auto"/>
        <w:jc w:val="both"/>
        <w:rPr>
          <w:rFonts w:ascii="Arial" w:eastAsia="Arial" w:hAnsi="Arial" w:cs="Arial"/>
          <w:bCs/>
          <w:iCs/>
          <w:color w:val="000000" w:themeColor="text1"/>
          <w:sz w:val="20"/>
          <w:szCs w:val="20"/>
        </w:rPr>
      </w:pPr>
      <w:r w:rsidRPr="003E0B8B">
        <w:rPr>
          <w:rFonts w:ascii="Arial" w:eastAsia="Arial" w:hAnsi="Arial" w:cs="Arial"/>
          <w:bCs/>
          <w:iCs/>
          <w:color w:val="000000" w:themeColor="text1"/>
          <w:sz w:val="20"/>
          <w:szCs w:val="20"/>
        </w:rPr>
        <w:t xml:space="preserve">En intégrant ce comité, </w:t>
      </w:r>
      <w:r w:rsidR="002B7228">
        <w:rPr>
          <w:rFonts w:ascii="Arial" w:eastAsia="Arial" w:hAnsi="Arial" w:cs="Arial"/>
          <w:bCs/>
          <w:iCs/>
          <w:color w:val="000000" w:themeColor="text1"/>
          <w:sz w:val="20"/>
          <w:szCs w:val="20"/>
        </w:rPr>
        <w:t>l</w:t>
      </w:r>
      <w:r w:rsidR="00301CF3">
        <w:rPr>
          <w:rFonts w:ascii="Arial" w:eastAsia="Arial" w:hAnsi="Arial" w:cs="Arial"/>
          <w:bCs/>
          <w:iCs/>
          <w:color w:val="000000" w:themeColor="text1"/>
          <w:sz w:val="20"/>
          <w:szCs w:val="20"/>
        </w:rPr>
        <w:t>e groupe</w:t>
      </w:r>
      <w:r w:rsidRPr="003E0B8B">
        <w:rPr>
          <w:rFonts w:ascii="Arial" w:eastAsia="Arial" w:hAnsi="Arial" w:cs="Arial"/>
          <w:bCs/>
          <w:iCs/>
          <w:color w:val="000000" w:themeColor="text1"/>
          <w:sz w:val="20"/>
          <w:szCs w:val="20"/>
        </w:rPr>
        <w:t xml:space="preserve"> C</w:t>
      </w:r>
      <w:r w:rsidR="00AF3D5B">
        <w:rPr>
          <w:rFonts w:ascii="Arial" w:eastAsia="Arial" w:hAnsi="Arial" w:cs="Arial"/>
          <w:bCs/>
          <w:iCs/>
          <w:color w:val="000000" w:themeColor="text1"/>
          <w:sz w:val="20"/>
          <w:szCs w:val="20"/>
        </w:rPr>
        <w:t>ARAC</w:t>
      </w:r>
      <w:r w:rsidR="002B7228">
        <w:rPr>
          <w:rFonts w:ascii="Arial" w:eastAsia="Arial" w:hAnsi="Arial" w:cs="Arial"/>
          <w:bCs/>
          <w:iCs/>
          <w:color w:val="000000" w:themeColor="text1"/>
          <w:sz w:val="20"/>
          <w:szCs w:val="20"/>
        </w:rPr>
        <w:t xml:space="preserve"> élargit son écosystème de partenaires au service des personnes les plus fragiles. Il </w:t>
      </w:r>
      <w:r w:rsidRPr="003E0B8B">
        <w:rPr>
          <w:rFonts w:ascii="Arial" w:eastAsia="Arial" w:hAnsi="Arial" w:cs="Arial"/>
          <w:bCs/>
          <w:iCs/>
          <w:color w:val="000000" w:themeColor="text1"/>
          <w:sz w:val="20"/>
          <w:szCs w:val="20"/>
        </w:rPr>
        <w:t xml:space="preserve">affirme sa volonté de s’engager durablement aux côtés des </w:t>
      </w:r>
      <w:r w:rsidR="002B7228">
        <w:rPr>
          <w:rFonts w:ascii="Arial" w:eastAsia="Arial" w:hAnsi="Arial" w:cs="Arial"/>
          <w:bCs/>
          <w:iCs/>
          <w:color w:val="000000" w:themeColor="text1"/>
          <w:sz w:val="20"/>
          <w:szCs w:val="20"/>
        </w:rPr>
        <w:t>personnes vulnérables, de leur aidant et de leur réseau de confiance</w:t>
      </w:r>
      <w:r w:rsidRPr="003E0B8B">
        <w:rPr>
          <w:rFonts w:ascii="Arial" w:eastAsia="Arial" w:hAnsi="Arial" w:cs="Arial"/>
          <w:bCs/>
          <w:iCs/>
          <w:color w:val="000000" w:themeColor="text1"/>
          <w:sz w:val="20"/>
          <w:szCs w:val="20"/>
        </w:rPr>
        <w:t xml:space="preserve">. </w:t>
      </w:r>
      <w:r w:rsidR="00301CF3">
        <w:rPr>
          <w:rFonts w:ascii="Arial" w:eastAsia="Arial" w:hAnsi="Arial" w:cs="Arial"/>
          <w:bCs/>
          <w:iCs/>
          <w:color w:val="000000" w:themeColor="text1"/>
          <w:sz w:val="20"/>
          <w:szCs w:val="20"/>
        </w:rPr>
        <w:t>Il</w:t>
      </w:r>
      <w:r w:rsidRPr="003E0B8B">
        <w:rPr>
          <w:rFonts w:ascii="Arial" w:eastAsia="Arial" w:hAnsi="Arial" w:cs="Arial"/>
          <w:bCs/>
          <w:iCs/>
          <w:color w:val="000000" w:themeColor="text1"/>
          <w:sz w:val="20"/>
          <w:szCs w:val="20"/>
        </w:rPr>
        <w:t xml:space="preserve"> contribue ainsi à construire, avec France TUTELLE, des solutions concrètes et pérennes pour les personnes vulnérables et leur famille, dans un contexte de </w:t>
      </w:r>
      <w:r w:rsidR="002B7228" w:rsidRPr="003E0B8B">
        <w:rPr>
          <w:rFonts w:ascii="Arial" w:eastAsia="Arial" w:hAnsi="Arial" w:cs="Arial"/>
          <w:bCs/>
          <w:iCs/>
          <w:color w:val="000000" w:themeColor="text1"/>
          <w:sz w:val="20"/>
          <w:szCs w:val="20"/>
        </w:rPr>
        <w:t xml:space="preserve">besoins croissants </w:t>
      </w:r>
      <w:r w:rsidR="002B7228">
        <w:rPr>
          <w:rFonts w:ascii="Arial" w:eastAsia="Arial" w:hAnsi="Arial" w:cs="Arial"/>
          <w:bCs/>
          <w:iCs/>
          <w:color w:val="000000" w:themeColor="text1"/>
          <w:sz w:val="20"/>
          <w:szCs w:val="20"/>
        </w:rPr>
        <w:t xml:space="preserve">et </w:t>
      </w:r>
      <w:r w:rsidRPr="003E0B8B">
        <w:rPr>
          <w:rFonts w:ascii="Arial" w:eastAsia="Arial" w:hAnsi="Arial" w:cs="Arial"/>
          <w:bCs/>
          <w:iCs/>
          <w:color w:val="000000" w:themeColor="text1"/>
          <w:sz w:val="20"/>
          <w:szCs w:val="20"/>
        </w:rPr>
        <w:t xml:space="preserve">de </w:t>
      </w:r>
      <w:r w:rsidR="002B7228" w:rsidRPr="003E0B8B">
        <w:rPr>
          <w:rFonts w:ascii="Arial" w:eastAsia="Arial" w:hAnsi="Arial" w:cs="Arial"/>
          <w:bCs/>
          <w:iCs/>
          <w:color w:val="000000" w:themeColor="text1"/>
          <w:sz w:val="20"/>
          <w:szCs w:val="20"/>
        </w:rPr>
        <w:t>vieillissement démographique</w:t>
      </w:r>
      <w:r w:rsidR="002B7228">
        <w:rPr>
          <w:rFonts w:ascii="Arial" w:eastAsia="Arial" w:hAnsi="Arial" w:cs="Arial"/>
          <w:bCs/>
          <w:iCs/>
          <w:color w:val="000000" w:themeColor="text1"/>
          <w:sz w:val="20"/>
          <w:szCs w:val="20"/>
        </w:rPr>
        <w:t>.</w:t>
      </w:r>
    </w:p>
    <w:p w14:paraId="4805CE32" w14:textId="2CF8B2A9" w:rsidR="00516A5C" w:rsidRDefault="00AE3EF4" w:rsidP="00AE3EF4">
      <w:pPr>
        <w:spacing w:line="240" w:lineRule="auto"/>
        <w:jc w:val="center"/>
        <w:rPr>
          <w:rFonts w:ascii="Arial" w:eastAsia="Arial" w:hAnsi="Arial" w:cs="Arial"/>
          <w:b/>
          <w:noProof/>
          <w:sz w:val="20"/>
          <w:szCs w:val="20"/>
        </w:rPr>
      </w:pPr>
      <w:r>
        <w:rPr>
          <w:noProof/>
          <w14:ligatures w14:val="standardContextual"/>
        </w:rPr>
        <w:drawing>
          <wp:inline distT="0" distB="0" distL="0" distR="0" wp14:anchorId="0929728A" wp14:editId="17258473">
            <wp:extent cx="3841200" cy="2880000"/>
            <wp:effectExtent l="0" t="0" r="6985" b="0"/>
            <wp:docPr id="413189047" name="Image 1" descr="Une image contenant habits, personne, Visage humain, souri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89047" name="Image 1" descr="Une image contenant habits, personne, Visage humain, sourire&#10;&#10;Le contenu généré par l’IA peut être incorrect."/>
                    <pic:cNvPicPr/>
                  </pic:nvPicPr>
                  <pic:blipFill>
                    <a:blip r:embed="rId8"/>
                    <a:stretch>
                      <a:fillRect/>
                    </a:stretch>
                  </pic:blipFill>
                  <pic:spPr>
                    <a:xfrm>
                      <a:off x="0" y="0"/>
                      <a:ext cx="3841200" cy="2880000"/>
                    </a:xfrm>
                    <a:prstGeom prst="rect">
                      <a:avLst/>
                    </a:prstGeom>
                  </pic:spPr>
                </pic:pic>
              </a:graphicData>
            </a:graphic>
          </wp:inline>
        </w:drawing>
      </w:r>
    </w:p>
    <w:p w14:paraId="125EDD3C" w14:textId="77777777" w:rsidR="00516A5C" w:rsidRDefault="00516A5C" w:rsidP="00516A5C">
      <w:pPr>
        <w:pBdr>
          <w:top w:val="nil"/>
          <w:left w:val="nil"/>
          <w:bottom w:val="nil"/>
          <w:right w:val="nil"/>
          <w:between w:val="nil"/>
        </w:pBdr>
        <w:spacing w:after="0" w:line="240" w:lineRule="auto"/>
        <w:rPr>
          <w:rFonts w:ascii="Arial" w:eastAsia="Arial" w:hAnsi="Arial" w:cs="Arial"/>
          <w:iCs/>
          <w:color w:val="000000" w:themeColor="text1"/>
          <w:sz w:val="20"/>
          <w:szCs w:val="20"/>
        </w:rPr>
      </w:pPr>
    </w:p>
    <w:p w14:paraId="4EF74217" w14:textId="5799B7FE" w:rsidR="00FB75A6" w:rsidRPr="00DD2C8B" w:rsidRDefault="00AE3EF4" w:rsidP="00516A5C">
      <w:pPr>
        <w:pBdr>
          <w:top w:val="nil"/>
          <w:left w:val="nil"/>
          <w:bottom w:val="nil"/>
          <w:right w:val="nil"/>
          <w:between w:val="nil"/>
        </w:pBdr>
        <w:spacing w:after="0" w:line="240" w:lineRule="auto"/>
        <w:rPr>
          <w:rFonts w:ascii="Arial" w:eastAsia="Arial" w:hAnsi="Arial" w:cs="Arial"/>
          <w:bCs/>
          <w:i/>
          <w:color w:val="000000" w:themeColor="text1"/>
          <w:sz w:val="20"/>
          <w:szCs w:val="20"/>
        </w:rPr>
      </w:pPr>
      <w:r w:rsidRPr="00DD2C8B">
        <w:rPr>
          <w:rFonts w:ascii="Arial" w:eastAsia="Arial" w:hAnsi="Arial" w:cs="Arial"/>
          <w:bCs/>
          <w:iCs/>
          <w:color w:val="000000" w:themeColor="text1"/>
          <w:sz w:val="20"/>
          <w:szCs w:val="20"/>
        </w:rPr>
        <w:t xml:space="preserve">Michel Andignac, </w:t>
      </w:r>
      <w:r w:rsidR="001C775E" w:rsidRPr="00DD2C8B">
        <w:rPr>
          <w:rFonts w:ascii="Arial" w:eastAsia="Arial" w:hAnsi="Arial" w:cs="Arial"/>
          <w:bCs/>
          <w:iCs/>
          <w:color w:val="000000" w:themeColor="text1"/>
          <w:sz w:val="20"/>
          <w:szCs w:val="20"/>
        </w:rPr>
        <w:t xml:space="preserve">Directeur </w:t>
      </w:r>
      <w:r w:rsidRPr="00DD2C8B">
        <w:rPr>
          <w:rFonts w:ascii="Arial" w:eastAsia="Arial" w:hAnsi="Arial" w:cs="Arial"/>
          <w:bCs/>
          <w:iCs/>
          <w:color w:val="000000" w:themeColor="text1"/>
          <w:sz w:val="20"/>
          <w:szCs w:val="20"/>
        </w:rPr>
        <w:t>g</w:t>
      </w:r>
      <w:r w:rsidR="001C775E" w:rsidRPr="00DD2C8B">
        <w:rPr>
          <w:rFonts w:ascii="Arial" w:eastAsia="Arial" w:hAnsi="Arial" w:cs="Arial"/>
          <w:bCs/>
          <w:iCs/>
          <w:color w:val="000000" w:themeColor="text1"/>
          <w:sz w:val="20"/>
          <w:szCs w:val="20"/>
        </w:rPr>
        <w:t xml:space="preserve">énéral </w:t>
      </w:r>
      <w:r w:rsidR="00FB75A6" w:rsidRPr="00DD2C8B">
        <w:rPr>
          <w:rFonts w:ascii="Arial" w:eastAsia="Arial" w:hAnsi="Arial" w:cs="Arial"/>
          <w:bCs/>
          <w:iCs/>
          <w:color w:val="000000" w:themeColor="text1"/>
          <w:sz w:val="20"/>
          <w:szCs w:val="20"/>
        </w:rPr>
        <w:t>de La C</w:t>
      </w:r>
      <w:r w:rsidRPr="00DD2C8B">
        <w:rPr>
          <w:rFonts w:ascii="Arial" w:eastAsia="Arial" w:hAnsi="Arial" w:cs="Arial"/>
          <w:bCs/>
          <w:iCs/>
          <w:color w:val="000000" w:themeColor="text1"/>
          <w:sz w:val="20"/>
          <w:szCs w:val="20"/>
        </w:rPr>
        <w:t>ARAC</w:t>
      </w:r>
      <w:r w:rsidR="00FB75A6" w:rsidRPr="00DD2C8B">
        <w:rPr>
          <w:rFonts w:ascii="Arial" w:eastAsia="Arial" w:hAnsi="Arial" w:cs="Arial"/>
          <w:bCs/>
          <w:iCs/>
          <w:color w:val="000000" w:themeColor="text1"/>
          <w:sz w:val="20"/>
          <w:szCs w:val="20"/>
        </w:rPr>
        <w:t xml:space="preserve"> commente</w:t>
      </w:r>
      <w:r w:rsidR="001C775E" w:rsidRPr="00DD2C8B">
        <w:rPr>
          <w:rFonts w:ascii="Arial" w:eastAsia="Arial" w:hAnsi="Arial" w:cs="Arial"/>
          <w:bCs/>
          <w:iCs/>
          <w:color w:val="000000" w:themeColor="text1"/>
          <w:sz w:val="20"/>
          <w:szCs w:val="20"/>
        </w:rPr>
        <w:t xml:space="preserve"> </w:t>
      </w:r>
      <w:r w:rsidR="00D70E2C" w:rsidRPr="00DD2C8B">
        <w:rPr>
          <w:rFonts w:ascii="Arial" w:eastAsia="Arial" w:hAnsi="Arial" w:cs="Arial"/>
          <w:bCs/>
          <w:i/>
          <w:color w:val="000000" w:themeColor="text1"/>
          <w:sz w:val="20"/>
          <w:szCs w:val="20"/>
        </w:rPr>
        <w:t>« </w:t>
      </w:r>
      <w:r w:rsidRPr="00DD2C8B">
        <w:rPr>
          <w:rFonts w:ascii="Arial" w:eastAsia="Arial" w:hAnsi="Arial" w:cs="Arial"/>
          <w:bCs/>
          <w:i/>
          <w:color w:val="000000" w:themeColor="text1"/>
          <w:sz w:val="20"/>
          <w:szCs w:val="20"/>
        </w:rPr>
        <w:t xml:space="preserve">Fidèle à nos valeurs d’entraide et de solidarité, en phase avec notre statut de Mutuelle à mission, le groupe CARAC est très fier </w:t>
      </w:r>
      <w:r w:rsidR="00DD2C8B" w:rsidRPr="00DD2C8B">
        <w:rPr>
          <w:rFonts w:ascii="Arial" w:eastAsia="Arial" w:hAnsi="Arial" w:cs="Arial"/>
          <w:bCs/>
          <w:i/>
          <w:color w:val="000000" w:themeColor="text1"/>
          <w:sz w:val="20"/>
          <w:szCs w:val="20"/>
        </w:rPr>
        <w:t xml:space="preserve">de rejoindre le comité des grands financeurs de </w:t>
      </w:r>
      <w:r w:rsidRPr="00DD2C8B">
        <w:rPr>
          <w:rFonts w:ascii="Arial" w:eastAsia="Arial" w:hAnsi="Arial" w:cs="Arial"/>
          <w:bCs/>
          <w:i/>
          <w:color w:val="000000" w:themeColor="text1"/>
          <w:sz w:val="20"/>
          <w:szCs w:val="20"/>
        </w:rPr>
        <w:t>France Tutelle</w:t>
      </w:r>
      <w:r w:rsidR="00DD2C8B" w:rsidRPr="00DD2C8B">
        <w:rPr>
          <w:rFonts w:ascii="Arial" w:eastAsia="Arial" w:hAnsi="Arial" w:cs="Arial"/>
          <w:bCs/>
          <w:i/>
          <w:color w:val="000000" w:themeColor="text1"/>
          <w:sz w:val="20"/>
          <w:szCs w:val="20"/>
        </w:rPr>
        <w:t xml:space="preserve">. Ce partenariat s’inscrit dans un engagement de long terme </w:t>
      </w:r>
      <w:r w:rsidR="00DD2C8B">
        <w:rPr>
          <w:rFonts w:ascii="Arial" w:eastAsia="Arial" w:hAnsi="Arial" w:cs="Arial"/>
          <w:bCs/>
          <w:i/>
          <w:color w:val="000000" w:themeColor="text1"/>
          <w:sz w:val="20"/>
          <w:szCs w:val="20"/>
        </w:rPr>
        <w:t>au bénéfice</w:t>
      </w:r>
      <w:r w:rsidR="00DD2C8B" w:rsidRPr="00DD2C8B">
        <w:rPr>
          <w:rFonts w:ascii="Arial" w:eastAsia="Arial" w:hAnsi="Arial" w:cs="Arial"/>
          <w:bCs/>
          <w:i/>
          <w:color w:val="000000" w:themeColor="text1"/>
          <w:sz w:val="20"/>
          <w:szCs w:val="20"/>
        </w:rPr>
        <w:t xml:space="preserve"> des personnes vulnérables et de leur famille</w:t>
      </w:r>
      <w:r w:rsidR="00DD2C8B">
        <w:rPr>
          <w:rFonts w:ascii="Arial" w:eastAsia="Arial" w:hAnsi="Arial" w:cs="Arial"/>
          <w:bCs/>
          <w:i/>
          <w:color w:val="000000" w:themeColor="text1"/>
          <w:sz w:val="20"/>
          <w:szCs w:val="20"/>
        </w:rPr>
        <w:t xml:space="preserve">, pour sécuriser leur avenir et améliorer leur </w:t>
      </w:r>
      <w:r w:rsidR="009A665B">
        <w:rPr>
          <w:rFonts w:ascii="Arial" w:eastAsia="Arial" w:hAnsi="Arial" w:cs="Arial"/>
          <w:bCs/>
          <w:i/>
          <w:color w:val="000000" w:themeColor="text1"/>
          <w:sz w:val="20"/>
          <w:szCs w:val="20"/>
        </w:rPr>
        <w:t>quotidien</w:t>
      </w:r>
      <w:r w:rsidR="0037769F">
        <w:rPr>
          <w:rFonts w:ascii="Arial" w:eastAsia="Arial" w:hAnsi="Arial" w:cs="Arial"/>
          <w:bCs/>
          <w:i/>
          <w:color w:val="000000" w:themeColor="text1"/>
          <w:sz w:val="20"/>
          <w:szCs w:val="20"/>
        </w:rPr>
        <w:t xml:space="preserve"> avec des offres d’épargne et des services dédiés</w:t>
      </w:r>
      <w:r w:rsidR="009A665B" w:rsidRPr="00DD2C8B">
        <w:rPr>
          <w:rFonts w:ascii="Arial" w:eastAsia="Arial" w:hAnsi="Arial" w:cs="Arial"/>
          <w:bCs/>
          <w:i/>
          <w:color w:val="000000" w:themeColor="text1"/>
          <w:sz w:val="20"/>
          <w:szCs w:val="20"/>
        </w:rPr>
        <w:t xml:space="preserve"> »</w:t>
      </w:r>
      <w:r w:rsidR="00DD2C8B" w:rsidRPr="00DD2C8B">
        <w:rPr>
          <w:rFonts w:ascii="Arial" w:eastAsia="Arial" w:hAnsi="Arial" w:cs="Arial"/>
          <w:bCs/>
          <w:i/>
          <w:color w:val="000000" w:themeColor="text1"/>
          <w:sz w:val="20"/>
          <w:szCs w:val="20"/>
        </w:rPr>
        <w:t>.</w:t>
      </w:r>
    </w:p>
    <w:p w14:paraId="660E087D" w14:textId="77777777" w:rsidR="006C7060" w:rsidRDefault="006C7060" w:rsidP="006C7060">
      <w:pPr>
        <w:pBdr>
          <w:top w:val="nil"/>
          <w:left w:val="nil"/>
          <w:bottom w:val="nil"/>
          <w:right w:val="nil"/>
          <w:between w:val="nil"/>
        </w:pBdr>
        <w:spacing w:after="0" w:line="240" w:lineRule="auto"/>
        <w:rPr>
          <w:rFonts w:ascii="Arial" w:eastAsia="Arial" w:hAnsi="Arial" w:cs="Arial"/>
          <w:iCs/>
          <w:color w:val="000000" w:themeColor="text1"/>
          <w:sz w:val="20"/>
          <w:szCs w:val="20"/>
        </w:rPr>
      </w:pPr>
    </w:p>
    <w:p w14:paraId="20343164" w14:textId="77777777" w:rsidR="006C7060" w:rsidRPr="00560955" w:rsidRDefault="006C7060" w:rsidP="006C7060">
      <w:pPr>
        <w:pBdr>
          <w:top w:val="nil"/>
          <w:left w:val="nil"/>
          <w:bottom w:val="nil"/>
          <w:right w:val="nil"/>
          <w:between w:val="nil"/>
        </w:pBdr>
        <w:spacing w:after="0" w:line="240" w:lineRule="auto"/>
        <w:rPr>
          <w:rFonts w:ascii="Arial" w:eastAsia="Arial" w:hAnsi="Arial" w:cs="Arial"/>
          <w:iCs/>
          <w:color w:val="000000" w:themeColor="text1"/>
        </w:rPr>
      </w:pPr>
    </w:p>
    <w:p w14:paraId="5F8F1D57" w14:textId="517D34BA" w:rsidR="006C7060" w:rsidRPr="00560955" w:rsidRDefault="006C7060" w:rsidP="006C7060">
      <w:pPr>
        <w:pBdr>
          <w:top w:val="nil"/>
          <w:left w:val="nil"/>
          <w:bottom w:val="nil"/>
          <w:right w:val="nil"/>
          <w:between w:val="nil"/>
        </w:pBdr>
        <w:spacing w:after="0" w:line="240" w:lineRule="auto"/>
        <w:rPr>
          <w:rFonts w:ascii="Arial" w:eastAsia="Arial" w:hAnsi="Arial" w:cs="Arial"/>
          <w:i/>
          <w:iCs/>
          <w:color w:val="000000" w:themeColor="text1"/>
          <w:sz w:val="20"/>
          <w:szCs w:val="20"/>
        </w:rPr>
      </w:pPr>
      <w:r w:rsidRPr="00560955">
        <w:rPr>
          <w:rFonts w:ascii="Arial" w:eastAsia="Arial" w:hAnsi="Arial" w:cs="Arial"/>
          <w:iCs/>
          <w:color w:val="000000" w:themeColor="text1"/>
          <w:sz w:val="20"/>
          <w:szCs w:val="20"/>
        </w:rPr>
        <w:t>Jacques DELESTRE, président de France TUTELLE affirme</w:t>
      </w:r>
      <w:r w:rsidRPr="00560955">
        <w:rPr>
          <w:rFonts w:ascii="Arial" w:eastAsia="Arial" w:hAnsi="Arial" w:cs="Arial"/>
          <w:i/>
          <w:color w:val="000000" w:themeColor="text1"/>
          <w:sz w:val="20"/>
          <w:szCs w:val="20"/>
        </w:rPr>
        <w:t xml:space="preserve"> </w:t>
      </w:r>
      <w:r w:rsidRPr="00560955">
        <w:rPr>
          <w:rFonts w:ascii="Arial" w:eastAsia="Arial" w:hAnsi="Arial" w:cs="Arial"/>
          <w:i/>
          <w:iCs/>
          <w:color w:val="000000" w:themeColor="text1"/>
          <w:sz w:val="20"/>
          <w:szCs w:val="20"/>
        </w:rPr>
        <w:t>« </w:t>
      </w:r>
      <w:r w:rsidR="002B781D" w:rsidRPr="00560955">
        <w:rPr>
          <w:rFonts w:ascii="Arial" w:eastAsia="Arial" w:hAnsi="Arial" w:cs="Arial"/>
          <w:i/>
          <w:iCs/>
          <w:color w:val="000000" w:themeColor="text1"/>
          <w:sz w:val="20"/>
          <w:szCs w:val="20"/>
        </w:rPr>
        <w:t xml:space="preserve">Pour assurer son développement et notamment faire face aux demandes grandissantes des familles sur notre plateforme de soutien, (1300 en 2024 et 1 500 en 2025) France </w:t>
      </w:r>
      <w:r w:rsidR="00560955">
        <w:rPr>
          <w:rFonts w:ascii="Arial" w:eastAsia="Arial" w:hAnsi="Arial" w:cs="Arial"/>
          <w:i/>
          <w:iCs/>
          <w:color w:val="000000" w:themeColor="text1"/>
          <w:sz w:val="20"/>
          <w:szCs w:val="20"/>
        </w:rPr>
        <w:t>TUTELLE</w:t>
      </w:r>
      <w:r w:rsidR="002B781D" w:rsidRPr="00560955">
        <w:rPr>
          <w:rFonts w:ascii="Arial" w:eastAsia="Arial" w:hAnsi="Arial" w:cs="Arial"/>
          <w:i/>
          <w:iCs/>
          <w:color w:val="000000" w:themeColor="text1"/>
          <w:sz w:val="20"/>
          <w:szCs w:val="20"/>
        </w:rPr>
        <w:t xml:space="preserve"> se doit de développer les partenariats. Je me réjouis donc de l’arrivée dans notre Comité des Grands Financeurs de la CARAC dont les valeurs mutualistes sont remarquables. Ce soutien financier</w:t>
      </w:r>
      <w:r w:rsidR="00560955">
        <w:rPr>
          <w:rFonts w:ascii="Arial" w:eastAsia="Arial" w:hAnsi="Arial" w:cs="Arial"/>
          <w:i/>
          <w:iCs/>
          <w:color w:val="000000" w:themeColor="text1"/>
          <w:sz w:val="20"/>
          <w:szCs w:val="20"/>
        </w:rPr>
        <w:t>,</w:t>
      </w:r>
      <w:r w:rsidR="002B781D" w:rsidRPr="00560955">
        <w:rPr>
          <w:rFonts w:ascii="Arial" w:eastAsia="Arial" w:hAnsi="Arial" w:cs="Arial"/>
          <w:i/>
          <w:iCs/>
          <w:color w:val="000000" w:themeColor="text1"/>
          <w:sz w:val="20"/>
          <w:szCs w:val="20"/>
        </w:rPr>
        <w:t xml:space="preserve"> mais aussi </w:t>
      </w:r>
      <w:r w:rsidR="002B781D" w:rsidRPr="00560955">
        <w:rPr>
          <w:rFonts w:ascii="Arial" w:eastAsia="Arial" w:hAnsi="Arial" w:cs="Arial"/>
          <w:i/>
          <w:iCs/>
          <w:color w:val="000000" w:themeColor="text1"/>
          <w:sz w:val="20"/>
          <w:szCs w:val="20"/>
        </w:rPr>
        <w:lastRenderedPageBreak/>
        <w:t>moral</w:t>
      </w:r>
      <w:r w:rsidR="00560955">
        <w:rPr>
          <w:rFonts w:ascii="Arial" w:eastAsia="Arial" w:hAnsi="Arial" w:cs="Arial"/>
          <w:i/>
          <w:iCs/>
          <w:color w:val="000000" w:themeColor="text1"/>
          <w:sz w:val="20"/>
          <w:szCs w:val="20"/>
        </w:rPr>
        <w:t>,</w:t>
      </w:r>
      <w:r w:rsidR="002B781D" w:rsidRPr="00560955">
        <w:rPr>
          <w:rFonts w:ascii="Arial" w:eastAsia="Arial" w:hAnsi="Arial" w:cs="Arial"/>
          <w:i/>
          <w:iCs/>
          <w:color w:val="000000" w:themeColor="text1"/>
          <w:sz w:val="20"/>
          <w:szCs w:val="20"/>
        </w:rPr>
        <w:t xml:space="preserve"> nous donne l’énergie dont nous avons besoin pour mener à bien nos missions et au nom de toute l’équipe de France </w:t>
      </w:r>
      <w:r w:rsidR="00560955">
        <w:rPr>
          <w:rFonts w:ascii="Arial" w:eastAsia="Arial" w:hAnsi="Arial" w:cs="Arial"/>
          <w:i/>
          <w:iCs/>
          <w:color w:val="000000" w:themeColor="text1"/>
          <w:sz w:val="20"/>
          <w:szCs w:val="20"/>
        </w:rPr>
        <w:t>TUTELLE</w:t>
      </w:r>
      <w:r w:rsidR="002B781D" w:rsidRPr="00560955">
        <w:rPr>
          <w:rFonts w:ascii="Arial" w:eastAsia="Arial" w:hAnsi="Arial" w:cs="Arial"/>
          <w:i/>
          <w:iCs/>
          <w:color w:val="000000" w:themeColor="text1"/>
          <w:sz w:val="20"/>
          <w:szCs w:val="20"/>
        </w:rPr>
        <w:t xml:space="preserve"> et des familles, je les remercie pour leur engagement à nos côtés.</w:t>
      </w:r>
      <w:r w:rsidRPr="00560955">
        <w:rPr>
          <w:rFonts w:ascii="Arial" w:eastAsia="Arial" w:hAnsi="Arial" w:cs="Arial"/>
          <w:i/>
          <w:iCs/>
          <w:color w:val="000000" w:themeColor="text1"/>
          <w:sz w:val="20"/>
          <w:szCs w:val="20"/>
        </w:rPr>
        <w:t xml:space="preserve"> »</w:t>
      </w:r>
    </w:p>
    <w:p w14:paraId="4AE13F31" w14:textId="77777777" w:rsidR="00AE3EF4" w:rsidRDefault="00AE3EF4" w:rsidP="001C775E">
      <w:pPr>
        <w:jc w:val="both"/>
        <w:rPr>
          <w:rFonts w:ascii="Arial" w:eastAsia="Arial" w:hAnsi="Arial" w:cs="Arial"/>
          <w:b/>
          <w:sz w:val="18"/>
          <w:szCs w:val="18"/>
        </w:rPr>
      </w:pPr>
    </w:p>
    <w:p w14:paraId="06611D4D" w14:textId="77777777" w:rsidR="00AE3EF4" w:rsidRDefault="00AE3EF4" w:rsidP="001C775E">
      <w:pPr>
        <w:jc w:val="both"/>
        <w:rPr>
          <w:rFonts w:ascii="Arial" w:eastAsia="Arial" w:hAnsi="Arial" w:cs="Arial"/>
          <w:b/>
          <w:sz w:val="18"/>
          <w:szCs w:val="18"/>
        </w:rPr>
      </w:pPr>
    </w:p>
    <w:p w14:paraId="4DB2BE65" w14:textId="7A7F0E84" w:rsidR="00AE3EF4" w:rsidRDefault="00AE3EF4" w:rsidP="00AE3EF4">
      <w:pPr>
        <w:jc w:val="both"/>
        <w:rPr>
          <w:rFonts w:ascii="Arial" w:eastAsia="Arial" w:hAnsi="Arial" w:cs="Arial"/>
          <w:b/>
          <w:color w:val="000000" w:themeColor="text1"/>
          <w:sz w:val="18"/>
          <w:szCs w:val="18"/>
        </w:rPr>
      </w:pPr>
      <w:r w:rsidRPr="00516A5C">
        <w:rPr>
          <w:rFonts w:ascii="Arial" w:eastAsia="Arial" w:hAnsi="Arial" w:cs="Arial"/>
          <w:b/>
          <w:color w:val="000000" w:themeColor="text1"/>
          <w:sz w:val="18"/>
          <w:szCs w:val="18"/>
        </w:rPr>
        <w:t xml:space="preserve">A propos </w:t>
      </w:r>
      <w:r>
        <w:rPr>
          <w:rFonts w:ascii="Arial" w:eastAsia="Arial" w:hAnsi="Arial" w:cs="Arial"/>
          <w:b/>
          <w:color w:val="000000" w:themeColor="text1"/>
          <w:sz w:val="18"/>
          <w:szCs w:val="18"/>
        </w:rPr>
        <w:t>du groupe CARAC</w:t>
      </w:r>
    </w:p>
    <w:p w14:paraId="57E58BD8" w14:textId="393778DF" w:rsidR="00D22A90" w:rsidRPr="00D22A90" w:rsidRDefault="00D22A90" w:rsidP="00D22A90">
      <w:pPr>
        <w:pStyle w:val="NormalWeb"/>
        <w:spacing w:before="0" w:beforeAutospacing="0" w:after="0" w:afterAutospacing="0"/>
        <w:jc w:val="both"/>
        <w:rPr>
          <w:rFonts w:ascii="Arial" w:eastAsia="Arial" w:hAnsi="Arial" w:cs="Arial"/>
          <w:sz w:val="18"/>
          <w:szCs w:val="18"/>
        </w:rPr>
      </w:pPr>
      <w:r w:rsidRPr="00D22A90">
        <w:rPr>
          <w:rFonts w:ascii="Arial" w:eastAsia="Arial" w:hAnsi="Arial" w:cs="Arial"/>
          <w:sz w:val="18"/>
          <w:szCs w:val="18"/>
        </w:rPr>
        <w:t xml:space="preserve">Le </w:t>
      </w:r>
      <w:r>
        <w:rPr>
          <w:rFonts w:ascii="Arial" w:eastAsia="Arial" w:hAnsi="Arial" w:cs="Arial"/>
          <w:sz w:val="18"/>
          <w:szCs w:val="18"/>
        </w:rPr>
        <w:t>g</w:t>
      </w:r>
      <w:r w:rsidRPr="00D22A90">
        <w:rPr>
          <w:rFonts w:ascii="Arial" w:eastAsia="Arial" w:hAnsi="Arial" w:cs="Arial"/>
          <w:sz w:val="18"/>
          <w:szCs w:val="18"/>
        </w:rPr>
        <w:t>roupe CARAC est constitué de :</w:t>
      </w:r>
    </w:p>
    <w:p w14:paraId="1C32B19E" w14:textId="77777777" w:rsidR="00D22A90" w:rsidRPr="00D22A90" w:rsidRDefault="00D22A90" w:rsidP="00D22A90">
      <w:pPr>
        <w:pStyle w:val="NormalWeb"/>
        <w:spacing w:before="0" w:beforeAutospacing="0" w:after="0" w:afterAutospacing="0"/>
        <w:jc w:val="both"/>
        <w:rPr>
          <w:rFonts w:ascii="Arial" w:eastAsia="Arial" w:hAnsi="Arial" w:cs="Arial"/>
          <w:sz w:val="18"/>
          <w:szCs w:val="18"/>
        </w:rPr>
      </w:pPr>
      <w:r w:rsidRPr="00D22A90">
        <w:rPr>
          <w:rFonts w:ascii="Arial" w:eastAsia="Arial" w:hAnsi="Arial" w:cs="Arial"/>
          <w:sz w:val="18"/>
          <w:szCs w:val="18"/>
        </w:rPr>
        <w:t>La CARAC, Mutuelle d’épargne, de retraite et de prévoyance à taille humaine, qui conçoit, gère et distribue des solutions financières qui s’adressent à toutes les personnes soucieuses de performance et d’intégrité dans la gestion de leur patrimoine. La CARAC dispose d’un réseau de collaborateurs sur l’ensemble du territoire qui, grâce à leur expertise, conseillent et accompagnent les épargnants dans la durée, face aux complexités du monde financier.</w:t>
      </w:r>
    </w:p>
    <w:p w14:paraId="5FD4AD33" w14:textId="77777777" w:rsidR="00D22A90" w:rsidRPr="00D22A90" w:rsidRDefault="00D22A90" w:rsidP="00D22A90">
      <w:pPr>
        <w:pStyle w:val="NormalWeb"/>
        <w:spacing w:before="0" w:beforeAutospacing="0" w:after="0" w:afterAutospacing="0"/>
        <w:jc w:val="both"/>
        <w:rPr>
          <w:rFonts w:ascii="Arial" w:eastAsia="Arial" w:hAnsi="Arial" w:cs="Arial"/>
          <w:sz w:val="18"/>
          <w:szCs w:val="18"/>
        </w:rPr>
      </w:pPr>
      <w:r w:rsidRPr="00D22A90">
        <w:rPr>
          <w:rFonts w:ascii="Arial" w:eastAsia="Arial" w:hAnsi="Arial" w:cs="Arial"/>
          <w:sz w:val="18"/>
          <w:szCs w:val="18"/>
        </w:rPr>
        <w:t>Fière de son histoire centenaire et de sa culture mutualiste, porteuse de valeurs telles que l’engagement, l’intégrité, la confiance, et la solidarité, la CARAC se fait un devoir d’être à la hauteur des attentes de ses adhérents. Garante de leur intérêt à la fois collectif et individuel, elle incarne un modèle avisé qui fait de ses adhérents des acteurs à part entière de la gouvernance.</w:t>
      </w:r>
    </w:p>
    <w:p w14:paraId="7D055D35" w14:textId="77777777" w:rsidR="00D22A90" w:rsidRPr="00D22A90" w:rsidRDefault="00D22A90" w:rsidP="00D22A90">
      <w:pPr>
        <w:pStyle w:val="NormalWeb"/>
        <w:spacing w:before="0" w:beforeAutospacing="0" w:after="0" w:afterAutospacing="0"/>
        <w:jc w:val="both"/>
        <w:rPr>
          <w:rFonts w:ascii="Arial" w:eastAsia="Arial" w:hAnsi="Arial" w:cs="Arial"/>
          <w:sz w:val="18"/>
          <w:szCs w:val="18"/>
        </w:rPr>
      </w:pPr>
      <w:r w:rsidRPr="00D22A90">
        <w:rPr>
          <w:rFonts w:ascii="Arial" w:eastAsia="Arial" w:hAnsi="Arial" w:cs="Arial"/>
          <w:sz w:val="18"/>
          <w:szCs w:val="18"/>
        </w:rPr>
        <w:t> </w:t>
      </w:r>
    </w:p>
    <w:p w14:paraId="51D5B8BB" w14:textId="77777777" w:rsidR="00D22A90" w:rsidRPr="00D22A90" w:rsidRDefault="00D22A90" w:rsidP="00D22A90">
      <w:pPr>
        <w:pStyle w:val="NormalWeb"/>
        <w:spacing w:before="0" w:beforeAutospacing="0" w:after="0" w:afterAutospacing="0"/>
        <w:jc w:val="both"/>
        <w:rPr>
          <w:rFonts w:ascii="Arial" w:eastAsia="Arial" w:hAnsi="Arial" w:cs="Arial"/>
          <w:sz w:val="18"/>
          <w:szCs w:val="18"/>
        </w:rPr>
      </w:pPr>
      <w:r w:rsidRPr="00D22A90">
        <w:rPr>
          <w:rFonts w:ascii="Arial" w:eastAsia="Arial" w:hAnsi="Arial" w:cs="Arial"/>
          <w:sz w:val="18"/>
          <w:szCs w:val="18"/>
        </w:rPr>
        <w:t>Selencia (ex Ageas France) est une société d’assurance spécialisée dans la création et la gestion de contrats d’assurance vie depuis 1903. Elle met son expertise au service de ses partenaires CGP afin de leur proposer des solutions innovantes en termes de produits et de services. Selencia s’appuie pour cela sur une gamme étendue de produits d’épargne et de retraite.</w:t>
      </w:r>
    </w:p>
    <w:p w14:paraId="0F1CCF27" w14:textId="77777777" w:rsidR="00D22A90" w:rsidRPr="00D22A90" w:rsidRDefault="00D22A90" w:rsidP="00D22A90">
      <w:pPr>
        <w:pStyle w:val="NormalWeb"/>
        <w:spacing w:before="0" w:beforeAutospacing="0" w:after="0" w:afterAutospacing="0"/>
        <w:jc w:val="both"/>
        <w:rPr>
          <w:rFonts w:ascii="Arial" w:eastAsia="Arial" w:hAnsi="Arial" w:cs="Arial"/>
          <w:sz w:val="18"/>
          <w:szCs w:val="18"/>
        </w:rPr>
      </w:pPr>
      <w:r w:rsidRPr="00D22A90">
        <w:rPr>
          <w:rFonts w:ascii="Arial" w:eastAsia="Arial" w:hAnsi="Arial" w:cs="Arial"/>
          <w:sz w:val="18"/>
          <w:szCs w:val="18"/>
        </w:rPr>
        <w:t> </w:t>
      </w:r>
    </w:p>
    <w:p w14:paraId="5F43D040" w14:textId="77777777" w:rsidR="00D22A90" w:rsidRPr="00D22A90" w:rsidRDefault="00D22A90" w:rsidP="00D22A90">
      <w:pPr>
        <w:pStyle w:val="NormalWeb"/>
        <w:spacing w:before="0" w:beforeAutospacing="0" w:after="0" w:afterAutospacing="0"/>
        <w:jc w:val="both"/>
        <w:rPr>
          <w:rFonts w:ascii="Arial" w:eastAsia="Arial" w:hAnsi="Arial" w:cs="Arial"/>
          <w:sz w:val="18"/>
          <w:szCs w:val="18"/>
        </w:rPr>
      </w:pPr>
      <w:r w:rsidRPr="00D22A90">
        <w:rPr>
          <w:rFonts w:ascii="Arial" w:eastAsia="Arial" w:hAnsi="Arial" w:cs="Arial"/>
          <w:sz w:val="18"/>
          <w:szCs w:val="18"/>
        </w:rPr>
        <w:t>Atream, créée en 2008, est une société de gestion indépendante spécialisée dans la gestion d’actifs et de fonds immobiliers (OPCI, SCPI, FIA), experte dans la transformation du secteur du tourisme. Forte d’une équipe de plus de 50 experts de l’investissement immobilier et du Private Equity, Atream identifie et développe à la fois des solutions sur mesure pour les investisseurs institutionnels et des solutions collectives patrimoniales à destination des investisseurs privés. Atream a rejoint le groupe CARAC, fin septembre 2024.</w:t>
      </w:r>
    </w:p>
    <w:p w14:paraId="400016F7" w14:textId="77777777" w:rsidR="00D22A90" w:rsidRDefault="00D22A90" w:rsidP="00AE3EF4">
      <w:pPr>
        <w:jc w:val="both"/>
        <w:rPr>
          <w:rFonts w:ascii="Arial" w:eastAsia="Arial" w:hAnsi="Arial" w:cs="Arial"/>
          <w:b/>
          <w:sz w:val="18"/>
          <w:szCs w:val="18"/>
        </w:rPr>
      </w:pPr>
    </w:p>
    <w:p w14:paraId="54AFF452" w14:textId="2024D4B0" w:rsidR="00AE3EF4" w:rsidRDefault="00AE3EF4" w:rsidP="00AE3EF4">
      <w:pPr>
        <w:jc w:val="both"/>
        <w:rPr>
          <w:rFonts w:ascii="Arial" w:eastAsia="Arial" w:hAnsi="Arial" w:cs="Arial"/>
          <w:b/>
          <w:sz w:val="18"/>
          <w:szCs w:val="18"/>
        </w:rPr>
      </w:pPr>
      <w:r w:rsidRPr="00300A3D">
        <w:rPr>
          <w:rFonts w:ascii="Arial" w:eastAsia="Arial" w:hAnsi="Arial" w:cs="Arial"/>
          <w:b/>
          <w:sz w:val="18"/>
          <w:szCs w:val="18"/>
        </w:rPr>
        <w:t>https://www.carac.fr/</w:t>
      </w:r>
    </w:p>
    <w:p w14:paraId="618F335F" w14:textId="77777777" w:rsidR="00AE3EF4" w:rsidRDefault="00AE3EF4" w:rsidP="001C775E">
      <w:pPr>
        <w:jc w:val="both"/>
        <w:rPr>
          <w:rFonts w:ascii="Arial" w:eastAsia="Arial" w:hAnsi="Arial" w:cs="Arial"/>
          <w:b/>
          <w:sz w:val="18"/>
          <w:szCs w:val="18"/>
        </w:rPr>
      </w:pPr>
    </w:p>
    <w:p w14:paraId="28B87780" w14:textId="56ADB896" w:rsidR="001C775E" w:rsidRDefault="001C775E" w:rsidP="001C775E">
      <w:pPr>
        <w:jc w:val="both"/>
        <w:rPr>
          <w:rFonts w:ascii="Arial" w:eastAsia="Arial" w:hAnsi="Arial" w:cs="Arial"/>
          <w:b/>
          <w:sz w:val="18"/>
          <w:szCs w:val="18"/>
        </w:rPr>
      </w:pPr>
      <w:r>
        <w:rPr>
          <w:rFonts w:ascii="Arial" w:eastAsia="Arial" w:hAnsi="Arial" w:cs="Arial"/>
          <w:b/>
          <w:sz w:val="18"/>
          <w:szCs w:val="18"/>
        </w:rPr>
        <w:t xml:space="preserve">A propos de France TUTELLE </w:t>
      </w:r>
    </w:p>
    <w:p w14:paraId="47CD26B7" w14:textId="77777777" w:rsidR="001C775E" w:rsidRDefault="001C775E" w:rsidP="001C775E">
      <w:pPr>
        <w:jc w:val="both"/>
        <w:rPr>
          <w:rFonts w:ascii="Arial" w:eastAsia="Arial" w:hAnsi="Arial" w:cs="Arial"/>
          <w:sz w:val="18"/>
          <w:szCs w:val="18"/>
        </w:rPr>
      </w:pPr>
      <w:r>
        <w:rPr>
          <w:rFonts w:ascii="Arial" w:eastAsia="Arial" w:hAnsi="Arial" w:cs="Arial"/>
          <w:sz w:val="18"/>
          <w:szCs w:val="18"/>
        </w:rPr>
        <w:t>France TUTELLE est une association reconnue d’intérêt général qui a pour mission, partout en France, de sensibiliser, informer, conseiller et guider toute personne qui se questionne sur la vulnérabilité, les conséquences juridiques qui peuvent en découler. Elle se dote pour cela d’un pôle soutien, d’un pôle recherche avec pour mission de développer la connaissance et l’innovation en matière d’accompagnement des familles et d’un pôle formation à destination des professionnels et</w:t>
      </w:r>
      <w:r>
        <w:rPr>
          <w:rFonts w:ascii="Arial" w:eastAsia="Arial" w:hAnsi="Arial" w:cs="Arial"/>
          <w:color w:val="FF0000"/>
          <w:sz w:val="18"/>
          <w:szCs w:val="18"/>
        </w:rPr>
        <w:t xml:space="preserve"> </w:t>
      </w:r>
      <w:r>
        <w:rPr>
          <w:rFonts w:ascii="Arial" w:eastAsia="Arial" w:hAnsi="Arial" w:cs="Arial"/>
          <w:sz w:val="18"/>
          <w:szCs w:val="18"/>
        </w:rPr>
        <w:t xml:space="preserve">au service des familles. </w:t>
      </w:r>
    </w:p>
    <w:p w14:paraId="245323AF" w14:textId="5985BEE5" w:rsidR="001C775E" w:rsidRDefault="001C775E" w:rsidP="001C775E">
      <w:pPr>
        <w:jc w:val="both"/>
        <w:rPr>
          <w:rFonts w:ascii="Arial" w:eastAsia="Arial" w:hAnsi="Arial" w:cs="Arial"/>
          <w:sz w:val="18"/>
          <w:szCs w:val="18"/>
        </w:rPr>
      </w:pPr>
      <w:r>
        <w:rPr>
          <w:rFonts w:ascii="Arial" w:eastAsia="Arial" w:hAnsi="Arial" w:cs="Arial"/>
          <w:sz w:val="18"/>
          <w:szCs w:val="18"/>
        </w:rPr>
        <w:t xml:space="preserve">France TUTELLE valorise l'intégration de ses partenaires financiers dans le projet associatif, créant ainsi une synergie enrichissante entre les parties prenantes. L'arrivée </w:t>
      </w:r>
      <w:r w:rsidR="00067E5E">
        <w:rPr>
          <w:rFonts w:ascii="Arial" w:eastAsia="Arial" w:hAnsi="Arial" w:cs="Arial"/>
          <w:sz w:val="18"/>
          <w:szCs w:val="18"/>
        </w:rPr>
        <w:t>de La Carac</w:t>
      </w:r>
      <w:r>
        <w:rPr>
          <w:rFonts w:ascii="Arial" w:eastAsia="Arial" w:hAnsi="Arial" w:cs="Arial"/>
          <w:sz w:val="18"/>
          <w:szCs w:val="18"/>
        </w:rPr>
        <w:t xml:space="preserve"> au sein de ce comité renforce la solidarité et l'effort collectif pour adresser les défis associés à la protection juridique des individus vulnérables et à l'accompagnement des familles concernées.</w:t>
      </w:r>
    </w:p>
    <w:p w14:paraId="0AFCCA50" w14:textId="5A3C3235" w:rsidR="00300A3D" w:rsidRPr="006C7060" w:rsidRDefault="00300A3D" w:rsidP="001C775E">
      <w:pPr>
        <w:jc w:val="both"/>
        <w:rPr>
          <w:rFonts w:ascii="Arial" w:eastAsia="Arial" w:hAnsi="Arial" w:cs="Arial"/>
          <w:b/>
          <w:bCs/>
        </w:rPr>
      </w:pPr>
      <w:r w:rsidRPr="006C7060">
        <w:rPr>
          <w:rFonts w:ascii="Arial" w:eastAsia="Arial" w:hAnsi="Arial" w:cs="Arial"/>
          <w:b/>
          <w:bCs/>
          <w:sz w:val="18"/>
          <w:szCs w:val="18"/>
        </w:rPr>
        <w:t>https://www.francetutelle.fr/</w:t>
      </w:r>
    </w:p>
    <w:p w14:paraId="4DA196C9" w14:textId="77777777" w:rsidR="003F4752" w:rsidRPr="006C7060" w:rsidRDefault="003F4752" w:rsidP="001C775E">
      <w:pPr>
        <w:jc w:val="both"/>
        <w:rPr>
          <w:rFonts w:ascii="Arial" w:eastAsia="Arial" w:hAnsi="Arial" w:cs="Arial"/>
          <w:b/>
          <w:color w:val="124138"/>
          <w:u w:val="single"/>
        </w:rPr>
      </w:pPr>
    </w:p>
    <w:p w14:paraId="2F5EEAC5" w14:textId="4846A9C6" w:rsidR="001C775E" w:rsidRPr="003F4752" w:rsidRDefault="001C775E" w:rsidP="001C775E">
      <w:pPr>
        <w:jc w:val="both"/>
        <w:rPr>
          <w:rFonts w:ascii="Arial" w:eastAsia="Arial" w:hAnsi="Arial" w:cs="Arial"/>
          <w:sz w:val="18"/>
          <w:szCs w:val="18"/>
        </w:rPr>
      </w:pPr>
      <w:r w:rsidRPr="003F4752">
        <w:rPr>
          <w:rFonts w:ascii="Arial" w:eastAsia="Arial" w:hAnsi="Arial" w:cs="Arial"/>
          <w:b/>
          <w:sz w:val="18"/>
          <w:szCs w:val="18"/>
        </w:rPr>
        <w:t xml:space="preserve">Contact presse </w:t>
      </w:r>
      <w:r w:rsidR="00FB75A6" w:rsidRPr="003F4752">
        <w:rPr>
          <w:rFonts w:ascii="Arial" w:eastAsia="Arial" w:hAnsi="Arial" w:cs="Arial"/>
          <w:b/>
          <w:sz w:val="18"/>
          <w:szCs w:val="18"/>
        </w:rPr>
        <w:t>La C</w:t>
      </w:r>
      <w:r w:rsidR="00A528FA">
        <w:rPr>
          <w:rFonts w:ascii="Arial" w:eastAsia="Arial" w:hAnsi="Arial" w:cs="Arial"/>
          <w:b/>
          <w:sz w:val="18"/>
          <w:szCs w:val="18"/>
        </w:rPr>
        <w:t>ARAC</w:t>
      </w:r>
      <w:r w:rsidRPr="003F4752">
        <w:rPr>
          <w:rFonts w:ascii="Arial" w:eastAsia="Arial" w:hAnsi="Arial" w:cs="Arial"/>
          <w:b/>
          <w:sz w:val="18"/>
          <w:szCs w:val="18"/>
        </w:rPr>
        <w:t>:</w:t>
      </w:r>
    </w:p>
    <w:p w14:paraId="67615A49" w14:textId="575577E2" w:rsidR="001C775E" w:rsidRDefault="003F4752" w:rsidP="00F47208">
      <w:pPr>
        <w:jc w:val="both"/>
        <w:rPr>
          <w:rFonts w:ascii="Arial" w:eastAsia="Arial" w:hAnsi="Arial" w:cs="Arial"/>
          <w:sz w:val="18"/>
          <w:szCs w:val="18"/>
        </w:rPr>
      </w:pPr>
      <w:r w:rsidRPr="003F4752">
        <w:rPr>
          <w:rFonts w:ascii="Arial" w:eastAsia="Arial" w:hAnsi="Arial" w:cs="Arial"/>
          <w:sz w:val="18"/>
          <w:szCs w:val="18"/>
        </w:rPr>
        <w:t xml:space="preserve">Isabelle Genest </w:t>
      </w:r>
      <w:r w:rsidR="00F47208" w:rsidRPr="00984FB2">
        <w:rPr>
          <w:rFonts w:ascii="Arial" w:eastAsia="Arial" w:hAnsi="Arial" w:cs="Arial"/>
          <w:sz w:val="18"/>
          <w:szCs w:val="18"/>
        </w:rPr>
        <w:t xml:space="preserve">– </w:t>
      </w:r>
      <w:hyperlink w:history="1">
        <w:r w:rsidR="00984FB2" w:rsidRPr="00E24033">
          <w:rPr>
            <w:rStyle w:val="Lienhypertexte"/>
            <w:rFonts w:ascii="Arial" w:hAnsi="Arial" w:cs="Arial"/>
            <w:sz w:val="18"/>
            <w:szCs w:val="18"/>
          </w:rPr>
          <w:t>igenest@carac.fr</w:t>
        </w:r>
      </w:hyperlink>
      <w:r w:rsidR="00984FB2">
        <w:rPr>
          <w:rFonts w:ascii="Arial" w:hAnsi="Arial" w:cs="Arial"/>
          <w:sz w:val="18"/>
          <w:szCs w:val="18"/>
        </w:rPr>
        <w:t xml:space="preserve"> </w:t>
      </w:r>
      <w:r w:rsidR="00F47208" w:rsidRPr="00F47208">
        <w:rPr>
          <w:rFonts w:ascii="Arial" w:eastAsia="Arial" w:hAnsi="Arial" w:cs="Arial"/>
          <w:sz w:val="18"/>
          <w:szCs w:val="18"/>
        </w:rPr>
        <w:t>–</w:t>
      </w:r>
      <w:r w:rsidR="00F47208">
        <w:rPr>
          <w:rFonts w:ascii="Arial" w:eastAsia="Arial" w:hAnsi="Arial" w:cs="Arial"/>
          <w:sz w:val="18"/>
          <w:szCs w:val="18"/>
        </w:rPr>
        <w:t xml:space="preserve"> </w:t>
      </w:r>
      <w:r w:rsidR="00002F5F">
        <w:rPr>
          <w:rFonts w:ascii="Arial" w:eastAsia="Arial" w:hAnsi="Arial" w:cs="Arial"/>
          <w:sz w:val="18"/>
          <w:szCs w:val="18"/>
        </w:rPr>
        <w:t>01 55 61 56 23</w:t>
      </w:r>
    </w:p>
    <w:p w14:paraId="1CF9190B" w14:textId="47B1304F" w:rsidR="00A528FA" w:rsidRPr="003F4752" w:rsidRDefault="00A528FA" w:rsidP="00F47208">
      <w:pPr>
        <w:jc w:val="both"/>
        <w:rPr>
          <w:rFonts w:ascii="Arial" w:eastAsia="Arial" w:hAnsi="Arial" w:cs="Arial"/>
          <w:sz w:val="18"/>
          <w:szCs w:val="18"/>
        </w:rPr>
      </w:pPr>
      <w:r>
        <w:rPr>
          <w:rFonts w:ascii="Arial" w:eastAsia="Arial" w:hAnsi="Arial" w:cs="Arial"/>
          <w:sz w:val="18"/>
          <w:szCs w:val="18"/>
        </w:rPr>
        <w:t>Directrice de la communication de la CARAC.</w:t>
      </w:r>
    </w:p>
    <w:p w14:paraId="1CD190BE" w14:textId="1D3AA1A8" w:rsidR="001C775E" w:rsidRPr="002B781D" w:rsidRDefault="0075063D" w:rsidP="001C775E">
      <w:pPr>
        <w:jc w:val="both"/>
        <w:rPr>
          <w:rFonts w:ascii="Arial" w:eastAsia="Arial" w:hAnsi="Arial" w:cs="Arial"/>
          <w:sz w:val="18"/>
          <w:szCs w:val="18"/>
          <w:lang w:val="en-GB"/>
        </w:rPr>
      </w:pPr>
      <w:r w:rsidRPr="002B781D">
        <w:rPr>
          <w:rFonts w:ascii="Arial" w:eastAsia="Arial" w:hAnsi="Arial" w:cs="Arial"/>
          <w:sz w:val="18"/>
          <w:szCs w:val="18"/>
          <w:lang w:val="en-GB"/>
        </w:rPr>
        <w:t xml:space="preserve">Vanessa Vazzaz – </w:t>
      </w:r>
      <w:hyperlink r:id="rId9" w:history="1">
        <w:r w:rsidR="000F53DA" w:rsidRPr="00790B95">
          <w:rPr>
            <w:rStyle w:val="Lienhypertexte"/>
            <w:rFonts w:ascii="Arial" w:eastAsia="Arial" w:hAnsi="Arial" w:cs="Arial"/>
            <w:sz w:val="18"/>
            <w:szCs w:val="18"/>
            <w:lang w:val="en-GB"/>
          </w:rPr>
          <w:t>vanessa@ui-agency.fr</w:t>
        </w:r>
      </w:hyperlink>
      <w:r w:rsidR="00A528FA" w:rsidRPr="002B781D">
        <w:rPr>
          <w:rFonts w:ascii="Arial" w:eastAsia="Arial" w:hAnsi="Arial" w:cs="Arial"/>
          <w:sz w:val="18"/>
          <w:szCs w:val="18"/>
          <w:lang w:val="en-GB"/>
        </w:rPr>
        <w:t xml:space="preserve"> – 06 </w:t>
      </w:r>
      <w:r w:rsidR="009D7AEB" w:rsidRPr="002B781D">
        <w:rPr>
          <w:rFonts w:ascii="Arial" w:eastAsia="Arial" w:hAnsi="Arial" w:cs="Arial"/>
          <w:sz w:val="18"/>
          <w:szCs w:val="18"/>
          <w:lang w:val="en-GB"/>
        </w:rPr>
        <w:t>62 07 53 34</w:t>
      </w:r>
    </w:p>
    <w:p w14:paraId="4A94997F" w14:textId="77777777" w:rsidR="00A528FA" w:rsidRPr="002B781D" w:rsidRDefault="00A528FA" w:rsidP="001C775E">
      <w:pPr>
        <w:jc w:val="both"/>
        <w:rPr>
          <w:rFonts w:ascii="Arial" w:eastAsia="Arial" w:hAnsi="Arial" w:cs="Arial"/>
          <w:sz w:val="18"/>
          <w:szCs w:val="18"/>
          <w:lang w:val="en-GB"/>
        </w:rPr>
      </w:pPr>
    </w:p>
    <w:p w14:paraId="2EAA83EB" w14:textId="77777777" w:rsidR="001C775E" w:rsidRDefault="001C775E" w:rsidP="001C775E">
      <w:pPr>
        <w:jc w:val="both"/>
        <w:rPr>
          <w:rFonts w:ascii="Arial" w:eastAsia="Arial" w:hAnsi="Arial" w:cs="Arial"/>
          <w:b/>
          <w:sz w:val="18"/>
          <w:szCs w:val="18"/>
        </w:rPr>
      </w:pPr>
      <w:r>
        <w:rPr>
          <w:rFonts w:ascii="Arial" w:eastAsia="Arial" w:hAnsi="Arial" w:cs="Arial"/>
          <w:b/>
          <w:sz w:val="18"/>
          <w:szCs w:val="18"/>
        </w:rPr>
        <w:t>Contact presse France TUTELLE :</w:t>
      </w:r>
    </w:p>
    <w:p w14:paraId="5E939F5E" w14:textId="77777777" w:rsidR="001C775E" w:rsidRDefault="001C775E" w:rsidP="001C775E">
      <w:pPr>
        <w:jc w:val="both"/>
        <w:rPr>
          <w:rFonts w:ascii="Arial" w:eastAsia="Arial" w:hAnsi="Arial" w:cs="Arial"/>
        </w:rPr>
      </w:pPr>
      <w:r>
        <w:rPr>
          <w:rFonts w:ascii="Arial" w:eastAsia="Arial" w:hAnsi="Arial" w:cs="Arial"/>
          <w:sz w:val="18"/>
          <w:szCs w:val="18"/>
        </w:rPr>
        <w:t>Neyela MASSON – communication@francetutelle.org – 06 14 47 94 60</w:t>
      </w:r>
    </w:p>
    <w:p w14:paraId="586B634B" w14:textId="1F8A076E" w:rsidR="00957108" w:rsidRDefault="00957108"/>
    <w:sectPr w:rsidR="00957108" w:rsidSect="00AE3EF4">
      <w:headerReference w:type="even" r:id="rId10"/>
      <w:head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3DEB0" w14:textId="77777777" w:rsidR="00445CE7" w:rsidRDefault="00445CE7" w:rsidP="001C775E">
      <w:pPr>
        <w:spacing w:after="0" w:line="240" w:lineRule="auto"/>
      </w:pPr>
      <w:r>
        <w:separator/>
      </w:r>
    </w:p>
  </w:endnote>
  <w:endnote w:type="continuationSeparator" w:id="0">
    <w:p w14:paraId="6EEB4167" w14:textId="77777777" w:rsidR="00445CE7" w:rsidRDefault="00445CE7" w:rsidP="001C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41694" w14:textId="77777777" w:rsidR="00445CE7" w:rsidRDefault="00445CE7" w:rsidP="001C775E">
      <w:pPr>
        <w:spacing w:after="0" w:line="240" w:lineRule="auto"/>
      </w:pPr>
      <w:r>
        <w:separator/>
      </w:r>
    </w:p>
  </w:footnote>
  <w:footnote w:type="continuationSeparator" w:id="0">
    <w:p w14:paraId="5D88D4C2" w14:textId="77777777" w:rsidR="00445CE7" w:rsidRDefault="00445CE7" w:rsidP="001C7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E9C5" w14:textId="021DEC07" w:rsidR="00AF3D5B" w:rsidRDefault="00AF3D5B">
    <w:pPr>
      <w:pStyle w:val="En-tte"/>
    </w:pPr>
    <w:r>
      <w:rPr>
        <w:noProof/>
        <w14:ligatures w14:val="standardContextual"/>
      </w:rPr>
      <mc:AlternateContent>
        <mc:Choice Requires="wps">
          <w:drawing>
            <wp:anchor distT="0" distB="0" distL="0" distR="0" simplePos="0" relativeHeight="251659264" behindDoc="0" locked="0" layoutInCell="1" allowOverlap="1" wp14:anchorId="50F471E7" wp14:editId="63F16BDC">
              <wp:simplePos x="635" y="635"/>
              <wp:positionH relativeFrom="page">
                <wp:align>center</wp:align>
              </wp:positionH>
              <wp:positionV relativeFrom="page">
                <wp:align>top</wp:align>
              </wp:positionV>
              <wp:extent cx="558165" cy="357505"/>
              <wp:effectExtent l="0" t="0" r="13335" b="4445"/>
              <wp:wrapNone/>
              <wp:docPr id="138201890" name="Zone de texte 2" descr="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8165" cy="357505"/>
                      </a:xfrm>
                      <a:prstGeom prst="rect">
                        <a:avLst/>
                      </a:prstGeom>
                      <a:noFill/>
                      <a:ln>
                        <a:noFill/>
                      </a:ln>
                    </wps:spPr>
                    <wps:txbx>
                      <w:txbxContent>
                        <w:p w14:paraId="262ABCA0" w14:textId="5092FB66" w:rsidR="00AF3D5B" w:rsidRPr="00AF3D5B" w:rsidRDefault="00AF3D5B" w:rsidP="00AF3D5B">
                          <w:pPr>
                            <w:spacing w:after="0"/>
                            <w:rPr>
                              <w:noProof/>
                              <w:color w:val="000000"/>
                              <w:sz w:val="20"/>
                              <w:szCs w:val="20"/>
                            </w:rPr>
                          </w:pPr>
                          <w:r w:rsidRPr="00AF3D5B">
                            <w:rPr>
                              <w:noProof/>
                              <w:color w:val="000000"/>
                              <w:sz w:val="20"/>
                              <w:szCs w:val="20"/>
                            </w:rPr>
                            <w:t>RESTREINT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F471E7" id="_x0000_t202" coordsize="21600,21600" o:spt="202" path="m,l,21600r21600,l21600,xe">
              <v:stroke joinstyle="miter"/>
              <v:path gradientshapeok="t" o:connecttype="rect"/>
            </v:shapetype>
            <v:shape id="Zone de texte 2" o:spid="_x0000_s1026" type="#_x0000_t202" alt="RESTREINT" style="position:absolute;margin-left:0;margin-top:0;width:43.9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" filled="f" stroked="f">
              <v:textbox style="mso-fit-shape-to-text:t" inset="0,15pt,0,0">
                <w:txbxContent>
                  <w:p w14:paraId="262ABCA0" w14:textId="5092FB66" w:rsidR="00AF3D5B" w:rsidRPr="00AF3D5B" w:rsidRDefault="00AF3D5B" w:rsidP="00AF3D5B">
                    <w:pPr>
                      <w:spacing w:after="0"/>
                      <w:rPr>
                        <w:noProof/>
                        <w:color w:val="000000"/>
                        <w:sz w:val="20"/>
                        <w:szCs w:val="20"/>
                      </w:rPr>
                    </w:pPr>
                    <w:r w:rsidRPr="00AF3D5B">
                      <w:rPr>
                        <w:noProof/>
                        <w:color w:val="000000"/>
                        <w:sz w:val="20"/>
                        <w:szCs w:val="20"/>
                      </w:rPr>
                      <w:t>RESTREINT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65DF" w14:textId="3B0D8589" w:rsidR="00AF3D5B" w:rsidRDefault="00AF3D5B">
    <w:pPr>
      <w:pStyle w:val="En-tte"/>
    </w:pPr>
    <w:r>
      <w:rPr>
        <w:noProof/>
        <w14:ligatures w14:val="standardContextual"/>
      </w:rPr>
      <mc:AlternateContent>
        <mc:Choice Requires="wps">
          <w:drawing>
            <wp:anchor distT="0" distB="0" distL="0" distR="0" simplePos="0" relativeHeight="251658240" behindDoc="0" locked="0" layoutInCell="1" allowOverlap="1" wp14:anchorId="10C8BE9A" wp14:editId="2E080E33">
              <wp:simplePos x="635" y="635"/>
              <wp:positionH relativeFrom="page">
                <wp:align>center</wp:align>
              </wp:positionH>
              <wp:positionV relativeFrom="page">
                <wp:align>top</wp:align>
              </wp:positionV>
              <wp:extent cx="558165" cy="357505"/>
              <wp:effectExtent l="0" t="0" r="13335" b="4445"/>
              <wp:wrapNone/>
              <wp:docPr id="1631578135" name="Zone de texte 1" descr="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8165" cy="357505"/>
                      </a:xfrm>
                      <a:prstGeom prst="rect">
                        <a:avLst/>
                      </a:prstGeom>
                      <a:noFill/>
                      <a:ln>
                        <a:noFill/>
                      </a:ln>
                    </wps:spPr>
                    <wps:txbx>
                      <w:txbxContent>
                        <w:p w14:paraId="0BE8B918" w14:textId="7A118D7B" w:rsidR="00AF3D5B" w:rsidRPr="00AF3D5B" w:rsidRDefault="00AF3D5B" w:rsidP="00AF3D5B">
                          <w:pPr>
                            <w:spacing w:after="0"/>
                            <w:rPr>
                              <w:noProof/>
                              <w:color w:val="000000"/>
                              <w:sz w:val="20"/>
                              <w:szCs w:val="20"/>
                            </w:rPr>
                          </w:pPr>
                          <w:r w:rsidRPr="00AF3D5B">
                            <w:rPr>
                              <w:noProof/>
                              <w:color w:val="000000"/>
                              <w:sz w:val="20"/>
                              <w:szCs w:val="20"/>
                            </w:rPr>
                            <w:t>RESTREINT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C8BE9A" id="_x0000_t202" coordsize="21600,21600" o:spt="202" path="m,l,21600r21600,l21600,xe">
              <v:stroke joinstyle="miter"/>
              <v:path gradientshapeok="t" o:connecttype="rect"/>
            </v:shapetype>
            <v:shape id="Zone de texte 1" o:spid="_x0000_s1027" type="#_x0000_t202" alt="RESTREINT" style="position:absolute;margin-left:0;margin-top:0;width:43.9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" filled="f" stroked="f">
              <v:textbox style="mso-fit-shape-to-text:t" inset="0,15pt,0,0">
                <w:txbxContent>
                  <w:p w14:paraId="0BE8B918" w14:textId="7A118D7B" w:rsidR="00AF3D5B" w:rsidRPr="00AF3D5B" w:rsidRDefault="00AF3D5B" w:rsidP="00AF3D5B">
                    <w:pPr>
                      <w:spacing w:after="0"/>
                      <w:rPr>
                        <w:noProof/>
                        <w:color w:val="000000"/>
                        <w:sz w:val="20"/>
                        <w:szCs w:val="20"/>
                      </w:rPr>
                    </w:pPr>
                    <w:r w:rsidRPr="00AF3D5B">
                      <w:rPr>
                        <w:noProof/>
                        <w:color w:val="000000"/>
                        <w:sz w:val="20"/>
                        <w:szCs w:val="20"/>
                      </w:rPr>
                      <w:t>RESTREINT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5E"/>
    <w:rsid w:val="00002F5F"/>
    <w:rsid w:val="00067E5E"/>
    <w:rsid w:val="000A0B27"/>
    <w:rsid w:val="000F53DA"/>
    <w:rsid w:val="00164D9F"/>
    <w:rsid w:val="00181947"/>
    <w:rsid w:val="001C775E"/>
    <w:rsid w:val="001E0DC3"/>
    <w:rsid w:val="002706C9"/>
    <w:rsid w:val="002B7228"/>
    <w:rsid w:val="002B781D"/>
    <w:rsid w:val="00300A3D"/>
    <w:rsid w:val="00301CF3"/>
    <w:rsid w:val="00360A7B"/>
    <w:rsid w:val="00367E73"/>
    <w:rsid w:val="0037769F"/>
    <w:rsid w:val="003C3616"/>
    <w:rsid w:val="003D413D"/>
    <w:rsid w:val="003E0B8B"/>
    <w:rsid w:val="003F4752"/>
    <w:rsid w:val="00445CE7"/>
    <w:rsid w:val="004845C7"/>
    <w:rsid w:val="00516A5C"/>
    <w:rsid w:val="00550A61"/>
    <w:rsid w:val="00560955"/>
    <w:rsid w:val="005663CF"/>
    <w:rsid w:val="005F7285"/>
    <w:rsid w:val="006264AC"/>
    <w:rsid w:val="00667249"/>
    <w:rsid w:val="00691B8C"/>
    <w:rsid w:val="006C7060"/>
    <w:rsid w:val="0072294E"/>
    <w:rsid w:val="007303D6"/>
    <w:rsid w:val="0075063D"/>
    <w:rsid w:val="00775EA1"/>
    <w:rsid w:val="00844B4F"/>
    <w:rsid w:val="008608E3"/>
    <w:rsid w:val="008D2424"/>
    <w:rsid w:val="008E22FE"/>
    <w:rsid w:val="00921C9A"/>
    <w:rsid w:val="00957108"/>
    <w:rsid w:val="009710F9"/>
    <w:rsid w:val="00984FB2"/>
    <w:rsid w:val="009A665B"/>
    <w:rsid w:val="009D7AEB"/>
    <w:rsid w:val="00A528FA"/>
    <w:rsid w:val="00AE3EF4"/>
    <w:rsid w:val="00AF3D5B"/>
    <w:rsid w:val="00B4391A"/>
    <w:rsid w:val="00BC73F2"/>
    <w:rsid w:val="00C33469"/>
    <w:rsid w:val="00C72ECD"/>
    <w:rsid w:val="00D22A90"/>
    <w:rsid w:val="00D66F78"/>
    <w:rsid w:val="00D70E2C"/>
    <w:rsid w:val="00DD2C8B"/>
    <w:rsid w:val="00E109CA"/>
    <w:rsid w:val="00EF48B2"/>
    <w:rsid w:val="00F47208"/>
    <w:rsid w:val="00FA0178"/>
    <w:rsid w:val="00FB75A6"/>
    <w:rsid w:val="067CFA37"/>
    <w:rsid w:val="06E031A6"/>
    <w:rsid w:val="0995CCDD"/>
    <w:rsid w:val="0D79397C"/>
    <w:rsid w:val="0EF4599C"/>
    <w:rsid w:val="13C14C90"/>
    <w:rsid w:val="14A1CA37"/>
    <w:rsid w:val="1500B677"/>
    <w:rsid w:val="1FB43D1B"/>
    <w:rsid w:val="273F160B"/>
    <w:rsid w:val="27A66D95"/>
    <w:rsid w:val="2BA2A8B9"/>
    <w:rsid w:val="30B98F4E"/>
    <w:rsid w:val="3A4C5457"/>
    <w:rsid w:val="40CB46DD"/>
    <w:rsid w:val="44239AE8"/>
    <w:rsid w:val="482BE6DF"/>
    <w:rsid w:val="4C906286"/>
    <w:rsid w:val="4FB363DA"/>
    <w:rsid w:val="57794CFA"/>
    <w:rsid w:val="583F86F3"/>
    <w:rsid w:val="5A81C9DC"/>
    <w:rsid w:val="5BFE78E2"/>
    <w:rsid w:val="64A80D15"/>
    <w:rsid w:val="6C3245DA"/>
    <w:rsid w:val="7263B7D1"/>
    <w:rsid w:val="73ACBE01"/>
    <w:rsid w:val="75488E62"/>
    <w:rsid w:val="76E45EC3"/>
    <w:rsid w:val="78461C13"/>
    <w:rsid w:val="790995AA"/>
    <w:rsid w:val="7BA76F25"/>
    <w:rsid w:val="7F3C86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3A2334"/>
  <w15:chartTrackingRefBased/>
  <w15:docId w15:val="{BD879B4D-054C-4CFF-9FBB-9155A5E4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5E"/>
    <w:rPr>
      <w:rFonts w:ascii="Calibri" w:eastAsia="Calibri" w:hAnsi="Calibri" w:cs="Calibri"/>
      <w:kern w:val="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C775E"/>
    <w:pPr>
      <w:tabs>
        <w:tab w:val="center" w:pos="4536"/>
        <w:tab w:val="right" w:pos="9072"/>
      </w:tabs>
      <w:spacing w:after="0" w:line="240" w:lineRule="auto"/>
    </w:pPr>
  </w:style>
  <w:style w:type="character" w:customStyle="1" w:styleId="En-tteCar">
    <w:name w:val="En-tête Car"/>
    <w:basedOn w:val="Policepardfaut"/>
    <w:link w:val="En-tte"/>
    <w:uiPriority w:val="99"/>
    <w:rsid w:val="001C775E"/>
    <w:rPr>
      <w:rFonts w:ascii="Calibri" w:eastAsia="Calibri" w:hAnsi="Calibri" w:cs="Calibri"/>
      <w:kern w:val="0"/>
      <w:lang w:eastAsia="fr-FR"/>
      <w14:ligatures w14:val="none"/>
    </w:rPr>
  </w:style>
  <w:style w:type="paragraph" w:styleId="Pieddepage">
    <w:name w:val="footer"/>
    <w:basedOn w:val="Normal"/>
    <w:link w:val="PieddepageCar"/>
    <w:uiPriority w:val="99"/>
    <w:unhideWhenUsed/>
    <w:rsid w:val="001C77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775E"/>
    <w:rPr>
      <w:rFonts w:ascii="Calibri" w:eastAsia="Calibri" w:hAnsi="Calibri" w:cs="Calibri"/>
      <w:kern w:val="0"/>
      <w:lang w:eastAsia="fr-FR"/>
      <w14:ligatures w14:val="none"/>
    </w:rPr>
  </w:style>
  <w:style w:type="character" w:styleId="Lienhypertexte">
    <w:name w:val="Hyperlink"/>
    <w:basedOn w:val="Policepardfaut"/>
    <w:uiPriority w:val="99"/>
    <w:unhideWhenUsed/>
    <w:rsid w:val="001C775E"/>
    <w:rPr>
      <w:color w:val="0563C1" w:themeColor="hyperlink"/>
      <w:u w:val="single"/>
    </w:rPr>
  </w:style>
  <w:style w:type="character" w:styleId="Mentionnonrsolue">
    <w:name w:val="Unresolved Mention"/>
    <w:basedOn w:val="Policepardfaut"/>
    <w:uiPriority w:val="99"/>
    <w:semiHidden/>
    <w:unhideWhenUsed/>
    <w:rsid w:val="001C775E"/>
    <w:rPr>
      <w:color w:val="605E5C"/>
      <w:shd w:val="clear" w:color="auto" w:fill="E1DFDD"/>
    </w:rPr>
  </w:style>
  <w:style w:type="paragraph" w:styleId="Rvision">
    <w:name w:val="Revision"/>
    <w:hidden/>
    <w:uiPriority w:val="99"/>
    <w:semiHidden/>
    <w:rsid w:val="00D70E2C"/>
    <w:pPr>
      <w:spacing w:after="0" w:line="240" w:lineRule="auto"/>
    </w:pPr>
    <w:rPr>
      <w:rFonts w:ascii="Calibri" w:eastAsia="Calibri" w:hAnsi="Calibri" w:cs="Calibri"/>
      <w:kern w:val="0"/>
      <w:lang w:eastAsia="fr-FR"/>
      <w14:ligatures w14:val="none"/>
    </w:rPr>
  </w:style>
  <w:style w:type="paragraph" w:styleId="NormalWeb">
    <w:name w:val="Normal (Web)"/>
    <w:basedOn w:val="Normal"/>
    <w:uiPriority w:val="99"/>
    <w:unhideWhenUsed/>
    <w:rsid w:val="00D22A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75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vanessa@ui-agency.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1789f-79a0-46b2-920b-83dfe0dd844e}" enabled="1" method="Standard" siteId="{1cf2db94-14b5-495b-a2a8-3b90955b1d6f}" contentBits="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879</Words>
  <Characters>4836</Characters>
  <Application>Microsoft Office Word</Application>
  <DocSecurity>4</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Neyela MASSON</dc:creator>
  <cp:keywords/>
  <dc:description/>
  <cp:lastModifiedBy>Isabelle GENEST</cp:lastModifiedBy>
  <cp:revision>2</cp:revision>
  <cp:lastPrinted>2025-10-06T12:20:00Z</cp:lastPrinted>
  <dcterms:created xsi:type="dcterms:W3CDTF">2025-10-08T06:08:00Z</dcterms:created>
  <dcterms:modified xsi:type="dcterms:W3CDTF">2025-10-08T06:08:00Z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613fe817,83ccb22,409933cf</vt:lpwstr>
  </property>
  <property fmtid="{D5CDD505-2E9C-101B-9397-08002B2CF9AE}" pid="3" name="ClassificationContentMarkingHeaderFontProps">
    <vt:lpwstr>#000000,10,Calibri</vt:lpwstr>
  </property>
  <property fmtid="{D5CDD505-2E9C-101B-9397-08002B2CF9AE}" pid="4" name="ClassificationContentMarkingHeaderText">
    <vt:lpwstr>RESTREINT</vt:lpwstr>
  </property>
</Properties>
</file>